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09" w:rsidRDefault="006661DB" w:rsidP="00974F0B">
      <w:pPr>
        <w:pStyle w:val="Title"/>
        <w:spacing w:before="0" w:beforeAutospacing="0" w:after="0" w:afterAutospacing="0"/>
      </w:pPr>
      <w:r>
        <w:rPr>
          <w:noProof/>
          <w:lang w:val="en-US"/>
        </w:rPr>
        <w:drawing>
          <wp:anchor distT="0" distB="0" distL="114300" distR="114300" simplePos="0" relativeHeight="251659264" behindDoc="0" locked="0" layoutInCell="1" allowOverlap="1" wp14:anchorId="074F673B" wp14:editId="0C37F4A4">
            <wp:simplePos x="0" y="0"/>
            <wp:positionH relativeFrom="margin">
              <wp:align>right</wp:align>
            </wp:positionH>
            <wp:positionV relativeFrom="margin">
              <wp:align>top</wp:align>
            </wp:positionV>
            <wp:extent cx="721270" cy="720000"/>
            <wp:effectExtent l="0" t="0" r="3175" b="4445"/>
            <wp:wrapNone/>
            <wp:docPr id="4" name="Picture 4" descr="F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27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9F1">
        <w:t>Universidad Autónoma Agraria Antonio Narro</w:t>
      </w:r>
    </w:p>
    <w:p w:rsidR="008A49F1" w:rsidRDefault="008A49F1" w:rsidP="00974F0B">
      <w:pPr>
        <w:pStyle w:val="Title"/>
        <w:spacing w:before="0" w:beforeAutospacing="0" w:after="0" w:afterAutospacing="0"/>
      </w:pPr>
      <w:r>
        <w:t>Unidad Laguna</w:t>
      </w:r>
    </w:p>
    <w:p w:rsidR="00974F0B" w:rsidRPr="00974F0B" w:rsidRDefault="00974F0B" w:rsidP="00974F0B"/>
    <w:p w:rsidR="008A49F1" w:rsidRDefault="008A49F1" w:rsidP="008A49F1">
      <w:pPr>
        <w:pStyle w:val="Subtitle"/>
      </w:pPr>
      <w:r>
        <w:t>Departamento de Fitomejoramiento</w:t>
      </w:r>
    </w:p>
    <w:p w:rsidR="008A49F1" w:rsidRPr="00974F0B" w:rsidRDefault="008A49F1" w:rsidP="008A49F1">
      <w:pPr>
        <w:rPr>
          <w:rStyle w:val="Emphasis"/>
          <w:b/>
          <w:sz w:val="24"/>
        </w:rPr>
      </w:pPr>
      <w:r w:rsidRPr="00974F0B">
        <w:rPr>
          <w:rStyle w:val="Emphasis"/>
          <w:b/>
          <w:sz w:val="24"/>
        </w:rPr>
        <w:t>PROGRAMA ANALÍTICO</w:t>
      </w:r>
    </w:p>
    <w:p w:rsidR="008A49F1" w:rsidRDefault="006661DB" w:rsidP="00F53AA2">
      <w:pPr>
        <w:spacing w:after="0" w:line="240" w:lineRule="auto"/>
        <w:jc w:val="right"/>
      </w:pPr>
      <w:r>
        <w:rPr>
          <w:noProof/>
          <w:lang w:val="en-US"/>
        </w:rPr>
        <w:drawing>
          <wp:anchor distT="0" distB="0" distL="114300" distR="114300" simplePos="0" relativeHeight="251658240" behindDoc="0" locked="0" layoutInCell="1" allowOverlap="1" wp14:anchorId="4CE1513B" wp14:editId="7AF61B46">
            <wp:simplePos x="0" y="0"/>
            <wp:positionH relativeFrom="margin">
              <wp:align>left</wp:align>
            </wp:positionH>
            <wp:positionV relativeFrom="margin">
              <wp:align>top</wp:align>
            </wp:positionV>
            <wp:extent cx="658495" cy="720090"/>
            <wp:effectExtent l="0" t="0" r="8255" b="3810"/>
            <wp:wrapNone/>
            <wp:docPr id="3" name="Picture 3" descr="escudo%20ua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20uaa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t>Elaboración</w:t>
      </w:r>
      <w:r w:rsidR="008A49F1">
        <w:t xml:space="preserve">: </w:t>
      </w:r>
      <w:r w:rsidR="00115637">
        <w:t>Agosto</w:t>
      </w:r>
      <w:r w:rsidR="008A49F1">
        <w:t xml:space="preserve"> de 2013</w:t>
      </w:r>
    </w:p>
    <w:p w:rsidR="00645F1F" w:rsidRDefault="00645F1F" w:rsidP="00F53AA2">
      <w:pPr>
        <w:spacing w:after="0" w:line="240" w:lineRule="auto"/>
        <w:jc w:val="right"/>
      </w:pPr>
      <w:r>
        <w:t>Elaboró: M.C. José Luis Coyac Rodríguez</w:t>
      </w:r>
    </w:p>
    <w:p w:rsidR="00F53AA2" w:rsidRDefault="00562D26" w:rsidP="00F53AA2">
      <w:pPr>
        <w:spacing w:after="0" w:line="240" w:lineRule="auto"/>
        <w:jc w:val="right"/>
      </w:pPr>
      <w:r>
        <w:t>Revisaron</w:t>
      </w:r>
      <w:r w:rsidR="00F53AA2">
        <w:t xml:space="preserve">: </w:t>
      </w:r>
      <w:r w:rsidR="000F6E66">
        <w:t>Dr. Armando Espinoza Banda</w:t>
      </w:r>
    </w:p>
    <w:p w:rsidR="00562D26" w:rsidRDefault="00562D26" w:rsidP="00F53AA2">
      <w:pPr>
        <w:spacing w:after="0" w:line="240" w:lineRule="auto"/>
        <w:jc w:val="right"/>
      </w:pPr>
      <w:r>
        <w:t>Ing. Heriberto Quirarte Ramírez</w:t>
      </w:r>
    </w:p>
    <w:p w:rsidR="008A49F1" w:rsidRPr="00974F0B" w:rsidRDefault="00FE16A5" w:rsidP="008A49F1">
      <w:pPr>
        <w:rPr>
          <w:b/>
          <w:sz w:val="24"/>
        </w:rPr>
      </w:pPr>
      <w:r>
        <w:rPr>
          <w:b/>
          <w:sz w:val="24"/>
        </w:rPr>
        <w:t xml:space="preserve">I.- </w:t>
      </w:r>
      <w:r w:rsidR="008A49F1" w:rsidRPr="00974F0B">
        <w:rPr>
          <w:b/>
          <w:sz w:val="24"/>
        </w:rPr>
        <w:t xml:space="preserve">DATOS DE </w:t>
      </w:r>
      <w:r w:rsidR="00B04023" w:rsidRPr="00974F0B">
        <w:rPr>
          <w:b/>
          <w:sz w:val="24"/>
        </w:rPr>
        <w:t>IDENTIFICACIÓN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8A49F1" w:rsidTr="00645F1F">
        <w:trPr>
          <w:trHeight w:val="318"/>
        </w:trPr>
        <w:tc>
          <w:tcPr>
            <w:tcW w:w="4536" w:type="dxa"/>
          </w:tcPr>
          <w:p w:rsidR="008A49F1" w:rsidRDefault="008A49F1" w:rsidP="008A49F1">
            <w:r>
              <w:t>Nombre de la materia:</w:t>
            </w:r>
          </w:p>
        </w:tc>
        <w:tc>
          <w:tcPr>
            <w:tcW w:w="4678" w:type="dxa"/>
          </w:tcPr>
          <w:p w:rsidR="008A49F1" w:rsidRDefault="008A49F1" w:rsidP="008A49F1">
            <w:r>
              <w:t>Paquetes Estadísticos en Fitomejoramiento</w:t>
            </w:r>
          </w:p>
        </w:tc>
      </w:tr>
      <w:tr w:rsidR="008A49F1" w:rsidTr="00645F1F">
        <w:trPr>
          <w:trHeight w:val="318"/>
        </w:trPr>
        <w:tc>
          <w:tcPr>
            <w:tcW w:w="4536" w:type="dxa"/>
          </w:tcPr>
          <w:p w:rsidR="008A49F1" w:rsidRDefault="008A49F1" w:rsidP="008A49F1">
            <w:r>
              <w:t>Departamento que la imparte:</w:t>
            </w:r>
          </w:p>
        </w:tc>
        <w:tc>
          <w:tcPr>
            <w:tcW w:w="4678" w:type="dxa"/>
          </w:tcPr>
          <w:p w:rsidR="008A49F1" w:rsidRDefault="008A49F1" w:rsidP="008A49F1">
            <w:r>
              <w:t>Fitomejoramiento</w:t>
            </w:r>
          </w:p>
        </w:tc>
      </w:tr>
      <w:tr w:rsidR="008A49F1" w:rsidTr="00645F1F">
        <w:trPr>
          <w:trHeight w:val="302"/>
        </w:trPr>
        <w:tc>
          <w:tcPr>
            <w:tcW w:w="4536" w:type="dxa"/>
          </w:tcPr>
          <w:p w:rsidR="008A49F1" w:rsidRDefault="008A49F1" w:rsidP="008A49F1">
            <w:r>
              <w:t>Clave:</w:t>
            </w:r>
          </w:p>
        </w:tc>
        <w:tc>
          <w:tcPr>
            <w:tcW w:w="4678" w:type="dxa"/>
          </w:tcPr>
          <w:p w:rsidR="008A49F1" w:rsidRDefault="005824EF" w:rsidP="008A49F1">
            <w:r>
              <w:t>FIT-478</w:t>
            </w:r>
          </w:p>
        </w:tc>
      </w:tr>
      <w:tr w:rsidR="008A49F1" w:rsidTr="00645F1F">
        <w:trPr>
          <w:trHeight w:val="302"/>
        </w:trPr>
        <w:tc>
          <w:tcPr>
            <w:tcW w:w="4536" w:type="dxa"/>
          </w:tcPr>
          <w:p w:rsidR="008A49F1" w:rsidRDefault="008A49F1" w:rsidP="008A49F1">
            <w:r>
              <w:t>No. Horas teoría:</w:t>
            </w:r>
          </w:p>
        </w:tc>
        <w:tc>
          <w:tcPr>
            <w:tcW w:w="4678" w:type="dxa"/>
          </w:tcPr>
          <w:p w:rsidR="008A49F1" w:rsidRDefault="001F25E7" w:rsidP="008A49F1">
            <w:r>
              <w:t>3</w:t>
            </w:r>
          </w:p>
        </w:tc>
      </w:tr>
      <w:tr w:rsidR="005824EF" w:rsidTr="00645F1F">
        <w:trPr>
          <w:trHeight w:val="302"/>
        </w:trPr>
        <w:tc>
          <w:tcPr>
            <w:tcW w:w="4536" w:type="dxa"/>
          </w:tcPr>
          <w:p w:rsidR="005824EF" w:rsidRDefault="005824EF" w:rsidP="008A49F1">
            <w:r>
              <w:t>No. Horas practica:</w:t>
            </w:r>
          </w:p>
        </w:tc>
        <w:tc>
          <w:tcPr>
            <w:tcW w:w="4678" w:type="dxa"/>
          </w:tcPr>
          <w:p w:rsidR="005824EF" w:rsidRDefault="001F25E7" w:rsidP="008A49F1">
            <w:r>
              <w:t>2</w:t>
            </w:r>
          </w:p>
        </w:tc>
      </w:tr>
      <w:tr w:rsidR="005824EF" w:rsidTr="00645F1F">
        <w:trPr>
          <w:trHeight w:val="302"/>
        </w:trPr>
        <w:tc>
          <w:tcPr>
            <w:tcW w:w="4536" w:type="dxa"/>
          </w:tcPr>
          <w:p w:rsidR="005824EF" w:rsidRDefault="005824EF" w:rsidP="008A49F1">
            <w:r>
              <w:t>Carrera (s) y Semestre (s) en la que se imparte:</w:t>
            </w:r>
          </w:p>
        </w:tc>
        <w:tc>
          <w:tcPr>
            <w:tcW w:w="4678" w:type="dxa"/>
          </w:tcPr>
          <w:p w:rsidR="005824EF" w:rsidRDefault="00645F1F" w:rsidP="00645F1F">
            <w:r>
              <w:t>Ingeniero Agrónomo</w:t>
            </w:r>
          </w:p>
        </w:tc>
      </w:tr>
      <w:tr w:rsidR="005824EF" w:rsidTr="00645F1F">
        <w:trPr>
          <w:trHeight w:val="302"/>
        </w:trPr>
        <w:tc>
          <w:tcPr>
            <w:tcW w:w="4536" w:type="dxa"/>
          </w:tcPr>
          <w:p w:rsidR="005824EF" w:rsidRDefault="005824EF" w:rsidP="008A49F1">
            <w:r>
              <w:t>Tipo de materia:</w:t>
            </w:r>
          </w:p>
        </w:tc>
        <w:tc>
          <w:tcPr>
            <w:tcW w:w="4678" w:type="dxa"/>
          </w:tcPr>
          <w:p w:rsidR="005824EF" w:rsidRDefault="005824EF" w:rsidP="008A49F1">
            <w:r>
              <w:t>Optativa</w:t>
            </w:r>
          </w:p>
        </w:tc>
      </w:tr>
      <w:tr w:rsidR="005824EF" w:rsidTr="00645F1F">
        <w:trPr>
          <w:trHeight w:val="302"/>
        </w:trPr>
        <w:tc>
          <w:tcPr>
            <w:tcW w:w="4536" w:type="dxa"/>
          </w:tcPr>
          <w:p w:rsidR="005824EF" w:rsidRDefault="005824EF" w:rsidP="008A49F1">
            <w:r>
              <w:t>Pre-requisito</w:t>
            </w:r>
          </w:p>
        </w:tc>
        <w:tc>
          <w:tcPr>
            <w:tcW w:w="4678" w:type="dxa"/>
          </w:tcPr>
          <w:p w:rsidR="005824EF" w:rsidRDefault="00B04023" w:rsidP="008A49F1">
            <w:r>
              <w:t>Experimentación</w:t>
            </w:r>
            <w:r w:rsidR="004643BC">
              <w:t xml:space="preserve"> </w:t>
            </w:r>
            <w:r>
              <w:t>Agrícola</w:t>
            </w:r>
            <w:r w:rsidR="004643BC">
              <w:t xml:space="preserve"> II: </w:t>
            </w:r>
            <w:r w:rsidR="005824EF">
              <w:t>CBS-442</w:t>
            </w:r>
          </w:p>
        </w:tc>
      </w:tr>
    </w:tbl>
    <w:p w:rsidR="008A49F1" w:rsidRDefault="008A49F1" w:rsidP="008A49F1"/>
    <w:p w:rsidR="005824EF" w:rsidRPr="00974F0B" w:rsidRDefault="00FE16A5" w:rsidP="00645F1F">
      <w:pPr>
        <w:spacing w:beforeLines="120" w:before="288" w:afterLines="120" w:after="288" w:line="240" w:lineRule="auto"/>
        <w:rPr>
          <w:b/>
          <w:sz w:val="24"/>
        </w:rPr>
      </w:pPr>
      <w:r>
        <w:rPr>
          <w:b/>
          <w:sz w:val="24"/>
        </w:rPr>
        <w:t xml:space="preserve">II.- </w:t>
      </w:r>
      <w:r w:rsidR="00BB17D5" w:rsidRPr="00974F0B">
        <w:rPr>
          <w:b/>
          <w:sz w:val="24"/>
        </w:rPr>
        <w:t>OBJETIVO GENERAL:</w:t>
      </w:r>
    </w:p>
    <w:p w:rsidR="00BB17D5" w:rsidRDefault="00BB17D5" w:rsidP="00645F1F">
      <w:pPr>
        <w:spacing w:beforeLines="120" w:before="288" w:afterLines="120" w:after="288" w:line="240" w:lineRule="auto"/>
        <w:ind w:firstLine="709"/>
      </w:pPr>
      <w:r>
        <w:t xml:space="preserve">El curso optativo de Paquetes Estadísticos en Fitomejoramiento </w:t>
      </w:r>
      <w:r w:rsidR="004643BC">
        <w:t>está</w:t>
      </w:r>
      <w:r>
        <w:t xml:space="preserve"> diseñado para capacitar al alumno en </w:t>
      </w:r>
      <w:r w:rsidR="004643BC">
        <w:t>las habilidades técnicas</w:t>
      </w:r>
      <w:r>
        <w:t xml:space="preserve"> </w:t>
      </w:r>
      <w:r w:rsidR="004643BC">
        <w:t xml:space="preserve">y operativas </w:t>
      </w:r>
      <w:r>
        <w:t xml:space="preserve">del </w:t>
      </w:r>
      <w:r w:rsidR="004643BC">
        <w:t>uso</w:t>
      </w:r>
      <w:r>
        <w:t xml:space="preserve"> de software </w:t>
      </w:r>
      <w:r w:rsidR="00813E78">
        <w:t xml:space="preserve">de análisis </w:t>
      </w:r>
      <w:r>
        <w:t xml:space="preserve">estadístico para el manejo, </w:t>
      </w:r>
      <w:r w:rsidR="004643BC">
        <w:t>análisis e interpretación de datos provenientes de experimentos agrícolas</w:t>
      </w:r>
      <w:r w:rsidR="001F25E7">
        <w:t>,</w:t>
      </w:r>
      <w:r w:rsidR="004643BC">
        <w:t xml:space="preserve"> a partir de los diseños experimentales más comunes en la investigación agrícola, así como en el desarrollo de rutinas específicas para los análisis en los cuales la finalidad es conocer los parámetros genéticos de las poblaciones bajo estudio, en el contexto del mejoramiento genético vegetal.</w:t>
      </w:r>
    </w:p>
    <w:p w:rsidR="004643BC" w:rsidRDefault="004643BC" w:rsidP="00645F1F">
      <w:pPr>
        <w:spacing w:beforeLines="120" w:before="288" w:afterLines="120" w:after="288" w:line="240" w:lineRule="auto"/>
        <w:ind w:firstLine="709"/>
      </w:pPr>
      <w:r>
        <w:t xml:space="preserve">La materia tiene como pre-requisito la </w:t>
      </w:r>
      <w:r w:rsidR="00B04023">
        <w:t>Experimentación</w:t>
      </w:r>
      <w:r>
        <w:t xml:space="preserve"> Agrícola II, la cual es la aplicación de las técnicas estadísticas básicas (medidas descriptivas, centrales, de dispersión, etc.)</w:t>
      </w:r>
      <w:r w:rsidR="001F25E7">
        <w:t>, y de</w:t>
      </w:r>
      <w:r w:rsidR="00A62F1B">
        <w:t xml:space="preserve"> los diseños experimentales más comunes en agricultura (Diseño Completamente al Azar, Diseño en Bloques Completos al Azar, Diseñ</w:t>
      </w:r>
      <w:r w:rsidR="00B04023">
        <w:t>o en Cuadro Latino, Diseño en Lá</w:t>
      </w:r>
      <w:r w:rsidR="00A62F1B">
        <w:t xml:space="preserve">tice, Arreglo en Parcelas Divididas). Paquetes </w:t>
      </w:r>
      <w:r w:rsidR="00B04023">
        <w:t>Estadísticos</w:t>
      </w:r>
      <w:r w:rsidR="00A62F1B">
        <w:t xml:space="preserve"> en Fitomejoramiento provee </w:t>
      </w:r>
      <w:r w:rsidR="008C639E">
        <w:t xml:space="preserve">de </w:t>
      </w:r>
      <w:r w:rsidR="00A62F1B">
        <w:t>fundamentos para el manejo, análisis e interpretación de cantidades grandes de datos provenientes de experimentos agrícolas, a partir del manejo de software especializado para tales fines.</w:t>
      </w:r>
    </w:p>
    <w:p w:rsidR="00A62F1B" w:rsidRDefault="00A62F1B" w:rsidP="00645F1F">
      <w:pPr>
        <w:spacing w:beforeLines="120" w:before="288" w:afterLines="120" w:after="288" w:line="240" w:lineRule="auto"/>
        <w:ind w:firstLine="709"/>
      </w:pPr>
      <w:r>
        <w:t xml:space="preserve">Las herramientas </w:t>
      </w:r>
      <w:r w:rsidR="00B04023">
        <w:t>más</w:t>
      </w:r>
      <w:r>
        <w:t xml:space="preserve"> comunes y potentes para esta tare</w:t>
      </w:r>
      <w:r w:rsidR="00425D79">
        <w:t>a</w:t>
      </w:r>
      <w:r>
        <w:t xml:space="preserve"> comprenden MS Excel 2013</w:t>
      </w:r>
      <w:r w:rsidR="001F25E7">
        <w:t xml:space="preserve"> (con el complemento </w:t>
      </w:r>
      <w:r w:rsidR="007437EA">
        <w:t>“</w:t>
      </w:r>
      <w:r w:rsidR="001F25E7">
        <w:t>Herramientas para análisis</w:t>
      </w:r>
      <w:r w:rsidR="007437EA">
        <w:t>”</w:t>
      </w:r>
      <w:r w:rsidR="001F25E7">
        <w:t>)</w:t>
      </w:r>
      <w:r>
        <w:t xml:space="preserve">, SAS v9.3 </w:t>
      </w:r>
      <w:r w:rsidR="00B04023">
        <w:t>(Statistical Analysis Sy</w:t>
      </w:r>
      <w:r>
        <w:t xml:space="preserve">stem), R </w:t>
      </w:r>
      <w:r w:rsidR="00425D79">
        <w:t xml:space="preserve">v3.0 </w:t>
      </w:r>
      <w:r>
        <w:t>y Statgraphics v15</w:t>
      </w:r>
      <w:r w:rsidR="00425D79">
        <w:t xml:space="preserve">, los cuales, mediante dinámicas de comparación de procedimientos para el ingreso y manipulación de datos, rutinas para el análisis de los diferentes diseños experimentales, interpretación de las pantallas, tablas y graficas de resultados, </w:t>
      </w:r>
      <w:r w:rsidR="00B04023">
        <w:t>así</w:t>
      </w:r>
      <w:r w:rsidR="00425D79">
        <w:t xml:space="preserve"> como de las distintas opciones para importar y/o exportar estos resultados a </w:t>
      </w:r>
      <w:r w:rsidR="001F25E7">
        <w:t xml:space="preserve">procesadores </w:t>
      </w:r>
      <w:r w:rsidR="00425D79">
        <w:t xml:space="preserve">de texto, hojas de </w:t>
      </w:r>
      <w:r w:rsidR="00B04023">
        <w:t>cálculo</w:t>
      </w:r>
      <w:r w:rsidR="00425D79">
        <w:t>, plantillas para diapositivas, etc., facilit</w:t>
      </w:r>
      <w:r w:rsidR="00125DF7">
        <w:t>aran al estudiante los diferentes procesos para la presentación de una inves</w:t>
      </w:r>
      <w:r w:rsidR="001F25E7">
        <w:t>tigación científica y/o técnica, con la robustez necesaria para tener resultados confiables</w:t>
      </w:r>
    </w:p>
    <w:p w:rsidR="00125DF7" w:rsidRPr="00974F0B" w:rsidRDefault="00FE16A5" w:rsidP="00645F1F">
      <w:pPr>
        <w:spacing w:beforeLines="120" w:before="288" w:afterLines="120" w:after="288" w:line="240" w:lineRule="auto"/>
        <w:rPr>
          <w:b/>
          <w:sz w:val="24"/>
        </w:rPr>
      </w:pPr>
      <w:r>
        <w:rPr>
          <w:b/>
          <w:sz w:val="24"/>
        </w:rPr>
        <w:lastRenderedPageBreak/>
        <w:t xml:space="preserve">III.- </w:t>
      </w:r>
      <w:r w:rsidR="006B1AB6" w:rsidRPr="00974F0B">
        <w:rPr>
          <w:b/>
          <w:sz w:val="24"/>
        </w:rPr>
        <w:t xml:space="preserve">OBJETIVOS </w:t>
      </w:r>
      <w:r w:rsidR="00B04023" w:rsidRPr="00974F0B">
        <w:rPr>
          <w:b/>
          <w:sz w:val="24"/>
        </w:rPr>
        <w:t>ESPECÍFICOS</w:t>
      </w:r>
      <w:r w:rsidR="006B1AB6" w:rsidRPr="00974F0B">
        <w:rPr>
          <w:b/>
          <w:sz w:val="24"/>
        </w:rPr>
        <w:t>:</w:t>
      </w:r>
    </w:p>
    <w:p w:rsidR="006B1AB6" w:rsidRDefault="006B1AB6" w:rsidP="00645F1F">
      <w:pPr>
        <w:spacing w:beforeLines="120" w:before="288" w:afterLines="120" w:after="288" w:line="240" w:lineRule="auto"/>
      </w:pPr>
      <w:r>
        <w:t xml:space="preserve">El alumno al finalizar el curso </w:t>
      </w:r>
      <w:r w:rsidR="006545FD">
        <w:t>será</w:t>
      </w:r>
      <w:r>
        <w:t xml:space="preserve"> capaz de:</w:t>
      </w:r>
    </w:p>
    <w:p w:rsidR="006B1AB6" w:rsidRDefault="006B1AB6" w:rsidP="00645F1F">
      <w:pPr>
        <w:pStyle w:val="ListParagraph"/>
        <w:numPr>
          <w:ilvl w:val="0"/>
          <w:numId w:val="1"/>
        </w:numPr>
        <w:spacing w:beforeLines="120" w:before="288" w:afterLines="120" w:after="288" w:line="240" w:lineRule="auto"/>
      </w:pPr>
      <w:r>
        <w:t xml:space="preserve">Comprender los conceptos básicos de programación en un software </w:t>
      </w:r>
      <w:r w:rsidR="00813E78">
        <w:t xml:space="preserve">de análisis </w:t>
      </w:r>
      <w:r>
        <w:t>estadístico</w:t>
      </w:r>
    </w:p>
    <w:p w:rsidR="006B1AB6" w:rsidRDefault="006B1AB6" w:rsidP="00645F1F">
      <w:pPr>
        <w:pStyle w:val="ListParagraph"/>
        <w:numPr>
          <w:ilvl w:val="0"/>
          <w:numId w:val="1"/>
        </w:numPr>
        <w:spacing w:beforeLines="120" w:before="288" w:afterLines="120" w:after="288" w:line="240" w:lineRule="auto"/>
      </w:pPr>
      <w:r>
        <w:t>El manejo de cantidades grandes de información para su análisis y/o interpretación con auxilio de computadora.</w:t>
      </w:r>
    </w:p>
    <w:p w:rsidR="006B1AB6" w:rsidRDefault="006B1AB6" w:rsidP="00645F1F">
      <w:pPr>
        <w:pStyle w:val="ListParagraph"/>
        <w:numPr>
          <w:ilvl w:val="0"/>
          <w:numId w:val="1"/>
        </w:numPr>
        <w:spacing w:beforeLines="120" w:before="288" w:afterLines="120" w:after="288" w:line="240" w:lineRule="auto"/>
      </w:pPr>
      <w:r>
        <w:t xml:space="preserve">Conocer los principales paquetes estadísticos disponibles para el análisis de </w:t>
      </w:r>
      <w:r w:rsidR="009A3287">
        <w:t xml:space="preserve">la </w:t>
      </w:r>
      <w:r>
        <w:t>información</w:t>
      </w:r>
    </w:p>
    <w:p w:rsidR="006B1AB6" w:rsidRDefault="00122A29" w:rsidP="00645F1F">
      <w:pPr>
        <w:pStyle w:val="ListParagraph"/>
        <w:numPr>
          <w:ilvl w:val="0"/>
          <w:numId w:val="1"/>
        </w:numPr>
        <w:spacing w:beforeLines="120" w:before="288" w:afterLines="120" w:after="288" w:line="240" w:lineRule="auto"/>
      </w:pPr>
      <w:r>
        <w:t>Comparar, equiparar y diferenciar las rutinas de manejo de datos en cada uno de los paquetes estadísticos empleados por investigadores, técnicos y profesores.</w:t>
      </w:r>
    </w:p>
    <w:p w:rsidR="00122A29" w:rsidRDefault="00122A29" w:rsidP="00645F1F">
      <w:pPr>
        <w:pStyle w:val="ListParagraph"/>
        <w:numPr>
          <w:ilvl w:val="0"/>
          <w:numId w:val="1"/>
        </w:numPr>
        <w:spacing w:beforeLines="120" w:before="288" w:afterLines="120" w:after="288" w:line="240" w:lineRule="auto"/>
      </w:pPr>
      <w:r>
        <w:t>Reducir tiempo, esfuerzo y errores en el análisis de datos</w:t>
      </w:r>
    </w:p>
    <w:p w:rsidR="00122A29" w:rsidRDefault="00122A29" w:rsidP="00645F1F">
      <w:pPr>
        <w:pStyle w:val="ListParagraph"/>
        <w:numPr>
          <w:ilvl w:val="0"/>
          <w:numId w:val="1"/>
        </w:numPr>
        <w:spacing w:beforeLines="120" w:before="288" w:afterLines="120" w:after="288" w:line="240" w:lineRule="auto"/>
      </w:pPr>
      <w:r>
        <w:t>Diseñar y ejecutar diferentes rutinas, generales y específicas para cada tipo de análisis planteado.</w:t>
      </w:r>
    </w:p>
    <w:p w:rsidR="00CD29BC" w:rsidRDefault="00CD29BC" w:rsidP="00645F1F">
      <w:pPr>
        <w:pStyle w:val="ListParagraph"/>
        <w:numPr>
          <w:ilvl w:val="0"/>
          <w:numId w:val="1"/>
        </w:numPr>
        <w:spacing w:beforeLines="120" w:before="288" w:afterLines="120" w:after="288" w:line="240" w:lineRule="auto"/>
      </w:pPr>
      <w:r>
        <w:t>Obtener e interpretar resultados confiables</w:t>
      </w:r>
      <w:r w:rsidR="00813E78">
        <w:t>,</w:t>
      </w:r>
      <w:r>
        <w:t xml:space="preserve"> optimizando tiempo y recursos mediante el procesamiento informático</w:t>
      </w:r>
    </w:p>
    <w:p w:rsidR="00122A29" w:rsidRPr="00974F0B" w:rsidRDefault="00FE16A5" w:rsidP="00645F1F">
      <w:pPr>
        <w:spacing w:beforeLines="120" w:before="288" w:afterLines="120" w:after="288" w:line="240" w:lineRule="auto"/>
        <w:rPr>
          <w:b/>
          <w:sz w:val="24"/>
        </w:rPr>
      </w:pPr>
      <w:r>
        <w:rPr>
          <w:b/>
          <w:sz w:val="24"/>
        </w:rPr>
        <w:t xml:space="preserve">IV.- </w:t>
      </w:r>
      <w:r w:rsidR="00122A29" w:rsidRPr="00974F0B">
        <w:rPr>
          <w:b/>
          <w:sz w:val="24"/>
        </w:rPr>
        <w:t>TEMARIO:</w:t>
      </w:r>
    </w:p>
    <w:p w:rsidR="006B1AB6" w:rsidRPr="00F25C85" w:rsidRDefault="00122A29" w:rsidP="00645F1F">
      <w:pPr>
        <w:pStyle w:val="ListParagraph"/>
        <w:numPr>
          <w:ilvl w:val="0"/>
          <w:numId w:val="2"/>
        </w:numPr>
        <w:spacing w:beforeLines="120" w:before="288" w:afterLines="120" w:after="288" w:line="240" w:lineRule="auto"/>
        <w:rPr>
          <w:b/>
        </w:rPr>
      </w:pPr>
      <w:r w:rsidRPr="00F25C85">
        <w:rPr>
          <w:b/>
        </w:rPr>
        <w:t>Introducción</w:t>
      </w:r>
    </w:p>
    <w:p w:rsidR="00122A29" w:rsidRDefault="00EB0CCA" w:rsidP="00645F1F">
      <w:pPr>
        <w:pStyle w:val="ListParagraph"/>
        <w:numPr>
          <w:ilvl w:val="1"/>
          <w:numId w:val="2"/>
        </w:numPr>
        <w:spacing w:beforeLines="120" w:before="288" w:afterLines="120" w:after="288" w:line="240" w:lineRule="auto"/>
      </w:pPr>
      <w:r>
        <w:t>¿</w:t>
      </w:r>
      <w:r w:rsidR="00122A29">
        <w:t>Que son los paquetes estadísticos?</w:t>
      </w:r>
    </w:p>
    <w:p w:rsidR="00122A29" w:rsidRDefault="00122A29" w:rsidP="00645F1F">
      <w:pPr>
        <w:pStyle w:val="ListParagraph"/>
        <w:numPr>
          <w:ilvl w:val="2"/>
          <w:numId w:val="2"/>
        </w:numPr>
        <w:spacing w:beforeLines="120" w:before="288" w:afterLines="120" w:after="288" w:line="240" w:lineRule="auto"/>
      </w:pPr>
      <w:r>
        <w:t>Importancia y utilidad</w:t>
      </w:r>
    </w:p>
    <w:p w:rsidR="00D64E39" w:rsidRDefault="00EB0CCA" w:rsidP="00645F1F">
      <w:pPr>
        <w:pStyle w:val="ListParagraph"/>
        <w:numPr>
          <w:ilvl w:val="2"/>
          <w:numId w:val="2"/>
        </w:numPr>
        <w:spacing w:beforeLines="120" w:before="288" w:afterLines="120" w:after="288" w:line="240" w:lineRule="auto"/>
      </w:pPr>
      <w:r>
        <w:t>F</w:t>
      </w:r>
      <w:r w:rsidR="00D64E39">
        <w:t>unciones</w:t>
      </w:r>
    </w:p>
    <w:p w:rsidR="00122A29" w:rsidRDefault="00122A29" w:rsidP="00645F1F">
      <w:pPr>
        <w:pStyle w:val="ListParagraph"/>
        <w:numPr>
          <w:ilvl w:val="1"/>
          <w:numId w:val="2"/>
        </w:numPr>
        <w:spacing w:beforeLines="120" w:before="288" w:afterLines="120" w:after="288" w:line="240" w:lineRule="auto"/>
      </w:pPr>
      <w:r>
        <w:t>Tipos de paquetes estadísticos</w:t>
      </w:r>
    </w:p>
    <w:p w:rsidR="00122A29" w:rsidRDefault="00D64E39" w:rsidP="00645F1F">
      <w:pPr>
        <w:pStyle w:val="ListParagraph"/>
        <w:numPr>
          <w:ilvl w:val="1"/>
          <w:numId w:val="2"/>
        </w:numPr>
        <w:spacing w:beforeLines="120" w:before="288" w:afterLines="120" w:after="288" w:line="240" w:lineRule="auto"/>
      </w:pPr>
      <w:r>
        <w:t>Características de los paquetes estadísticos</w:t>
      </w:r>
    </w:p>
    <w:p w:rsidR="00D64E39" w:rsidRDefault="00D64E39" w:rsidP="00645F1F">
      <w:pPr>
        <w:pStyle w:val="ListParagraph"/>
        <w:numPr>
          <w:ilvl w:val="1"/>
          <w:numId w:val="2"/>
        </w:numPr>
        <w:spacing w:beforeLines="120" w:before="288" w:afterLines="120" w:after="288" w:line="240" w:lineRule="auto"/>
      </w:pPr>
      <w:r>
        <w:t>Acceso a los paquetes estadísticos</w:t>
      </w:r>
    </w:p>
    <w:p w:rsidR="00161AA6" w:rsidRDefault="00786EED" w:rsidP="00161AA6">
      <w:pPr>
        <w:pStyle w:val="ListParagraph"/>
        <w:numPr>
          <w:ilvl w:val="2"/>
          <w:numId w:val="2"/>
        </w:numPr>
        <w:spacing w:beforeLines="120" w:before="288" w:afterLines="120" w:after="288" w:line="240" w:lineRule="auto"/>
      </w:pPr>
      <w:r>
        <w:t>¿</w:t>
      </w:r>
      <w:r w:rsidR="00161AA6">
        <w:t xml:space="preserve">De pago o gratuito? Costos de cada solución </w:t>
      </w:r>
      <w:r>
        <w:t>informática</w:t>
      </w:r>
    </w:p>
    <w:p w:rsidR="00D64E39" w:rsidRPr="00F25C85" w:rsidRDefault="00D64E39" w:rsidP="00D12F74">
      <w:pPr>
        <w:pStyle w:val="ListParagraph"/>
        <w:numPr>
          <w:ilvl w:val="0"/>
          <w:numId w:val="2"/>
        </w:numPr>
        <w:spacing w:beforeLines="200" w:before="480" w:after="0" w:line="240" w:lineRule="auto"/>
        <w:ind w:left="357" w:hanging="357"/>
        <w:contextualSpacing w:val="0"/>
        <w:rPr>
          <w:b/>
        </w:rPr>
      </w:pPr>
      <w:r w:rsidRPr="00F25C85">
        <w:rPr>
          <w:b/>
        </w:rPr>
        <w:t xml:space="preserve">El entorno </w:t>
      </w:r>
      <w:r w:rsidR="00EB0CCA">
        <w:rPr>
          <w:b/>
        </w:rPr>
        <w:t xml:space="preserve">visual </w:t>
      </w:r>
      <w:r w:rsidRPr="00F25C85">
        <w:rPr>
          <w:b/>
        </w:rPr>
        <w:t>de los paquetes estadísticos</w:t>
      </w:r>
    </w:p>
    <w:p w:rsidR="00D64E39" w:rsidRDefault="009A3287" w:rsidP="00645F1F">
      <w:pPr>
        <w:pStyle w:val="ListParagraph"/>
        <w:numPr>
          <w:ilvl w:val="1"/>
          <w:numId w:val="2"/>
        </w:numPr>
        <w:spacing w:beforeLines="120" w:before="288" w:afterLines="120" w:after="288" w:line="240" w:lineRule="auto"/>
      </w:pPr>
      <w:r>
        <w:t>Introducción a los p</w:t>
      </w:r>
      <w:r w:rsidR="00D64E39">
        <w:t xml:space="preserve">aquetes </w:t>
      </w:r>
      <w:r w:rsidR="00AA6A1E">
        <w:t>basados en menús y objetos</w:t>
      </w:r>
    </w:p>
    <w:p w:rsidR="00D64E39" w:rsidRDefault="00D64E39" w:rsidP="00645F1F">
      <w:pPr>
        <w:pStyle w:val="ListParagraph"/>
        <w:numPr>
          <w:ilvl w:val="2"/>
          <w:numId w:val="2"/>
        </w:numPr>
        <w:spacing w:beforeLines="120" w:before="288" w:afterLines="120" w:after="288" w:line="240" w:lineRule="auto"/>
      </w:pPr>
      <w:r>
        <w:t>Excel 2013</w:t>
      </w:r>
    </w:p>
    <w:p w:rsidR="00AA6A1E" w:rsidRDefault="00AA6A1E" w:rsidP="00645F1F">
      <w:pPr>
        <w:pStyle w:val="ListParagraph"/>
        <w:numPr>
          <w:ilvl w:val="3"/>
          <w:numId w:val="2"/>
        </w:numPr>
        <w:spacing w:beforeLines="120" w:before="288" w:afterLines="120" w:after="288" w:line="240" w:lineRule="auto"/>
      </w:pPr>
      <w:r>
        <w:t>El complemento “Análisis de datos”</w:t>
      </w:r>
    </w:p>
    <w:p w:rsidR="00AA6A1E" w:rsidRDefault="00AA6A1E" w:rsidP="00645F1F">
      <w:pPr>
        <w:pStyle w:val="ListParagraph"/>
        <w:numPr>
          <w:ilvl w:val="3"/>
          <w:numId w:val="2"/>
        </w:numPr>
        <w:spacing w:beforeLines="120" w:before="288" w:afterLines="120" w:after="288" w:line="240" w:lineRule="auto"/>
      </w:pPr>
      <w:r>
        <w:t>Complementos de terceros para EXCEL (XLSTAT), FieldBook-IMIS (CIMMYT)</w:t>
      </w:r>
    </w:p>
    <w:p w:rsidR="00D64E39" w:rsidRDefault="00D64E39" w:rsidP="00645F1F">
      <w:pPr>
        <w:pStyle w:val="ListParagraph"/>
        <w:numPr>
          <w:ilvl w:val="2"/>
          <w:numId w:val="2"/>
        </w:numPr>
        <w:spacing w:beforeLines="120" w:before="288" w:afterLines="120" w:after="288" w:line="240" w:lineRule="auto"/>
      </w:pPr>
      <w:r>
        <w:t>Statgraphics</w:t>
      </w:r>
    </w:p>
    <w:p w:rsidR="00161AA6" w:rsidRDefault="00161AA6" w:rsidP="00161AA6">
      <w:pPr>
        <w:pStyle w:val="ListParagraph"/>
        <w:numPr>
          <w:ilvl w:val="3"/>
          <w:numId w:val="2"/>
        </w:numPr>
        <w:spacing w:beforeLines="120" w:before="288" w:afterLines="120" w:after="288" w:line="240" w:lineRule="auto"/>
      </w:pPr>
      <w:r>
        <w:t>Manejo de menús</w:t>
      </w:r>
      <w:r w:rsidR="00493781">
        <w:t xml:space="preserve"> y ventanas</w:t>
      </w:r>
    </w:p>
    <w:p w:rsidR="00AA6A1E" w:rsidRDefault="009A3287" w:rsidP="00645F1F">
      <w:pPr>
        <w:pStyle w:val="ListParagraph"/>
        <w:numPr>
          <w:ilvl w:val="1"/>
          <w:numId w:val="2"/>
        </w:numPr>
        <w:spacing w:beforeLines="120" w:before="288" w:afterLines="120" w:after="288" w:line="240" w:lineRule="auto"/>
      </w:pPr>
      <w:r>
        <w:t>Introducción a los p</w:t>
      </w:r>
      <w:r w:rsidR="00AA6A1E">
        <w:t>aquetes basados en programación lineal o modular</w:t>
      </w:r>
    </w:p>
    <w:p w:rsidR="00D64E39" w:rsidRDefault="00D64E39" w:rsidP="00645F1F">
      <w:pPr>
        <w:pStyle w:val="ListParagraph"/>
        <w:numPr>
          <w:ilvl w:val="2"/>
          <w:numId w:val="2"/>
        </w:numPr>
        <w:spacing w:beforeLines="120" w:before="288" w:afterLines="120" w:after="288" w:line="240" w:lineRule="auto"/>
      </w:pPr>
      <w:r>
        <w:t>R</w:t>
      </w:r>
    </w:p>
    <w:p w:rsidR="00AA6A1E" w:rsidRDefault="00AA6A1E" w:rsidP="00645F1F">
      <w:pPr>
        <w:pStyle w:val="ListParagraph"/>
        <w:numPr>
          <w:ilvl w:val="3"/>
          <w:numId w:val="2"/>
        </w:numPr>
        <w:spacing w:beforeLines="120" w:before="288" w:afterLines="120" w:after="288" w:line="240" w:lineRule="auto"/>
      </w:pPr>
      <w:r>
        <w:t xml:space="preserve">Estructura </w:t>
      </w:r>
      <w:r w:rsidR="009A3287">
        <w:t xml:space="preserve">básica </w:t>
      </w:r>
      <w:r>
        <w:t>de los programas en R</w:t>
      </w:r>
    </w:p>
    <w:p w:rsidR="00D64E39" w:rsidRDefault="00D64E39" w:rsidP="00645F1F">
      <w:pPr>
        <w:pStyle w:val="ListParagraph"/>
        <w:numPr>
          <w:ilvl w:val="2"/>
          <w:numId w:val="2"/>
        </w:numPr>
        <w:spacing w:beforeLines="120" w:before="288" w:afterLines="120" w:after="288" w:line="240" w:lineRule="auto"/>
      </w:pPr>
      <w:r>
        <w:t>SAS</w:t>
      </w:r>
    </w:p>
    <w:p w:rsidR="00122A29" w:rsidRDefault="00AA6A1E" w:rsidP="00645F1F">
      <w:pPr>
        <w:pStyle w:val="ListParagraph"/>
        <w:numPr>
          <w:ilvl w:val="3"/>
          <w:numId w:val="2"/>
        </w:numPr>
        <w:spacing w:beforeLines="120" w:before="288" w:afterLines="120" w:after="288" w:line="240" w:lineRule="auto"/>
      </w:pPr>
      <w:r>
        <w:t xml:space="preserve">Estructura </w:t>
      </w:r>
      <w:r w:rsidR="009A3287">
        <w:t xml:space="preserve">básica </w:t>
      </w:r>
      <w:r>
        <w:t>de los programas en SAS</w:t>
      </w:r>
    </w:p>
    <w:p w:rsidR="00AA6A1E" w:rsidRPr="00F25C85" w:rsidRDefault="00AA6A1E" w:rsidP="00F25C85">
      <w:pPr>
        <w:pStyle w:val="ListParagraph"/>
        <w:numPr>
          <w:ilvl w:val="0"/>
          <w:numId w:val="2"/>
        </w:numPr>
        <w:spacing w:beforeLines="200" w:before="480" w:after="0" w:line="240" w:lineRule="auto"/>
        <w:ind w:left="357" w:hanging="357"/>
        <w:contextualSpacing w:val="0"/>
        <w:rPr>
          <w:b/>
        </w:rPr>
      </w:pPr>
      <w:r w:rsidRPr="00F25C85">
        <w:rPr>
          <w:b/>
        </w:rPr>
        <w:t>Manejo de datos</w:t>
      </w:r>
    </w:p>
    <w:p w:rsidR="00AA6A1E" w:rsidRDefault="00AA6A1E" w:rsidP="00645F1F">
      <w:pPr>
        <w:pStyle w:val="ListParagraph"/>
        <w:numPr>
          <w:ilvl w:val="1"/>
          <w:numId w:val="2"/>
        </w:numPr>
        <w:spacing w:beforeLines="120" w:before="288" w:afterLines="120" w:after="288" w:line="240" w:lineRule="auto"/>
      </w:pPr>
      <w:r>
        <w:t>Nombre y tipos de variables</w:t>
      </w:r>
    </w:p>
    <w:p w:rsidR="00AA6A1E" w:rsidRDefault="006B1808" w:rsidP="00645F1F">
      <w:pPr>
        <w:pStyle w:val="ListParagraph"/>
        <w:numPr>
          <w:ilvl w:val="1"/>
          <w:numId w:val="2"/>
        </w:numPr>
        <w:spacing w:beforeLines="120" w:before="288" w:afterLines="120" w:after="288" w:line="240" w:lineRule="auto"/>
      </w:pPr>
      <w:r>
        <w:t>Ordenamiento e impresión de datos</w:t>
      </w:r>
    </w:p>
    <w:p w:rsidR="006B1808" w:rsidRDefault="006B1808" w:rsidP="00645F1F">
      <w:pPr>
        <w:pStyle w:val="ListParagraph"/>
        <w:numPr>
          <w:ilvl w:val="1"/>
          <w:numId w:val="2"/>
        </w:numPr>
        <w:spacing w:beforeLines="120" w:before="288" w:afterLines="120" w:after="288" w:line="240" w:lineRule="auto"/>
      </w:pPr>
      <w:r>
        <w:t>Unión de conjuntos de datos</w:t>
      </w:r>
    </w:p>
    <w:p w:rsidR="006B1808" w:rsidRDefault="006B1808" w:rsidP="00645F1F">
      <w:pPr>
        <w:pStyle w:val="ListParagraph"/>
        <w:numPr>
          <w:ilvl w:val="2"/>
          <w:numId w:val="2"/>
        </w:numPr>
        <w:spacing w:beforeLines="120" w:before="288" w:afterLines="120" w:after="288" w:line="240" w:lineRule="auto"/>
      </w:pPr>
      <w:r>
        <w:t>Conjuntos de datos con las mismas variables</w:t>
      </w:r>
    </w:p>
    <w:p w:rsidR="006B1808" w:rsidRDefault="006B1808" w:rsidP="00645F1F">
      <w:pPr>
        <w:pStyle w:val="ListParagraph"/>
        <w:numPr>
          <w:ilvl w:val="2"/>
          <w:numId w:val="2"/>
        </w:numPr>
        <w:spacing w:beforeLines="120" w:before="288" w:afterLines="120" w:after="288" w:line="240" w:lineRule="auto"/>
      </w:pPr>
      <w:r>
        <w:t>Conjuntos de datos con variables diferentes</w:t>
      </w:r>
    </w:p>
    <w:p w:rsidR="00EB0CCA" w:rsidRDefault="00EB0CCA" w:rsidP="00EB0CCA">
      <w:pPr>
        <w:pStyle w:val="ListParagraph"/>
        <w:numPr>
          <w:ilvl w:val="1"/>
          <w:numId w:val="2"/>
        </w:numPr>
        <w:spacing w:beforeLines="120" w:before="288" w:afterLines="120" w:after="288" w:line="240" w:lineRule="auto"/>
      </w:pPr>
      <w:r>
        <w:t>Creación de librerías y archivos</w:t>
      </w:r>
    </w:p>
    <w:p w:rsidR="006B1808" w:rsidRDefault="006B1808" w:rsidP="00645F1F">
      <w:pPr>
        <w:pStyle w:val="ListParagraph"/>
        <w:numPr>
          <w:ilvl w:val="1"/>
          <w:numId w:val="2"/>
        </w:numPr>
        <w:spacing w:beforeLines="120" w:before="288" w:afterLines="120" w:after="288" w:line="240" w:lineRule="auto"/>
      </w:pPr>
      <w:r>
        <w:t>Datos no registrados</w:t>
      </w:r>
    </w:p>
    <w:p w:rsidR="008E1153" w:rsidRDefault="008E1153" w:rsidP="00645F1F">
      <w:pPr>
        <w:pStyle w:val="ListParagraph"/>
        <w:numPr>
          <w:ilvl w:val="1"/>
          <w:numId w:val="2"/>
        </w:numPr>
        <w:spacing w:beforeLines="120" w:before="288" w:afterLines="120" w:after="288" w:line="240" w:lineRule="auto"/>
      </w:pPr>
      <w:r>
        <w:t>Personalización y creación de nuevas variables</w:t>
      </w:r>
    </w:p>
    <w:p w:rsidR="00560E97" w:rsidRDefault="00560E97" w:rsidP="00645F1F">
      <w:pPr>
        <w:pStyle w:val="ListParagraph"/>
        <w:numPr>
          <w:ilvl w:val="1"/>
          <w:numId w:val="2"/>
        </w:numPr>
        <w:spacing w:beforeLines="120" w:before="288" w:afterLines="120" w:after="288" w:line="240" w:lineRule="auto"/>
      </w:pPr>
      <w:r>
        <w:t>Instrucciones de programación convencionales</w:t>
      </w:r>
    </w:p>
    <w:p w:rsidR="008E1153" w:rsidRDefault="008E1153" w:rsidP="00645F1F">
      <w:pPr>
        <w:pStyle w:val="ListParagraph"/>
        <w:numPr>
          <w:ilvl w:val="1"/>
          <w:numId w:val="2"/>
        </w:numPr>
        <w:spacing w:beforeLines="120" w:before="288" w:afterLines="120" w:after="288" w:line="240" w:lineRule="auto"/>
      </w:pPr>
      <w:r>
        <w:t>Compatibilidad de formatos entre paquetes estadísticos</w:t>
      </w:r>
    </w:p>
    <w:p w:rsidR="00EB0CCA" w:rsidRDefault="00EB0CCA" w:rsidP="00645F1F">
      <w:pPr>
        <w:pStyle w:val="ListParagraph"/>
        <w:numPr>
          <w:ilvl w:val="1"/>
          <w:numId w:val="2"/>
        </w:numPr>
        <w:spacing w:beforeLines="120" w:before="288" w:afterLines="120" w:after="288" w:line="240" w:lineRule="auto"/>
      </w:pPr>
      <w:r>
        <w:t>Importar y exportar datos entre los diferentes paquetes</w:t>
      </w:r>
    </w:p>
    <w:p w:rsidR="008E1153" w:rsidRPr="00F25C85" w:rsidRDefault="00560E97" w:rsidP="00F25C85">
      <w:pPr>
        <w:pStyle w:val="ListParagraph"/>
        <w:numPr>
          <w:ilvl w:val="0"/>
          <w:numId w:val="2"/>
        </w:numPr>
        <w:spacing w:beforeLines="200" w:before="480" w:after="0" w:line="240" w:lineRule="auto"/>
        <w:ind w:left="357" w:hanging="357"/>
        <w:contextualSpacing w:val="0"/>
        <w:rPr>
          <w:b/>
        </w:rPr>
      </w:pPr>
      <w:r w:rsidRPr="00F25C85">
        <w:rPr>
          <w:b/>
        </w:rPr>
        <w:t>Estadística descriptiva</w:t>
      </w:r>
    </w:p>
    <w:p w:rsidR="00560E97" w:rsidRDefault="00560E97" w:rsidP="00645F1F">
      <w:pPr>
        <w:pStyle w:val="ListParagraph"/>
        <w:numPr>
          <w:ilvl w:val="1"/>
          <w:numId w:val="2"/>
        </w:numPr>
        <w:spacing w:beforeLines="120" w:before="288" w:afterLines="120" w:after="288" w:line="240" w:lineRule="auto"/>
      </w:pPr>
      <w:r>
        <w:t>Definiciones básicas</w:t>
      </w:r>
    </w:p>
    <w:p w:rsidR="00560E97" w:rsidRDefault="00560E97" w:rsidP="00645F1F">
      <w:pPr>
        <w:pStyle w:val="ListParagraph"/>
        <w:numPr>
          <w:ilvl w:val="1"/>
          <w:numId w:val="2"/>
        </w:numPr>
        <w:spacing w:beforeLines="120" w:before="288" w:afterLines="120" w:after="288" w:line="240" w:lineRule="auto"/>
      </w:pPr>
      <w:r>
        <w:t>Medidas de centralización</w:t>
      </w:r>
    </w:p>
    <w:p w:rsidR="00560E97" w:rsidRDefault="00560E97" w:rsidP="00645F1F">
      <w:pPr>
        <w:pStyle w:val="ListParagraph"/>
        <w:numPr>
          <w:ilvl w:val="2"/>
          <w:numId w:val="2"/>
        </w:numPr>
        <w:spacing w:beforeLines="120" w:before="288" w:afterLines="120" w:after="288" w:line="240" w:lineRule="auto"/>
      </w:pPr>
      <w:r>
        <w:t>Media aritmética</w:t>
      </w:r>
    </w:p>
    <w:p w:rsidR="00560E97" w:rsidRDefault="00560E97" w:rsidP="00645F1F">
      <w:pPr>
        <w:pStyle w:val="ListParagraph"/>
        <w:numPr>
          <w:ilvl w:val="2"/>
          <w:numId w:val="2"/>
        </w:numPr>
        <w:spacing w:beforeLines="120" w:before="288" w:afterLines="120" w:after="288" w:line="240" w:lineRule="auto"/>
      </w:pPr>
      <w:r>
        <w:t>Mediana</w:t>
      </w:r>
    </w:p>
    <w:p w:rsidR="00560E97" w:rsidRDefault="00560E97" w:rsidP="00645F1F">
      <w:pPr>
        <w:pStyle w:val="ListParagraph"/>
        <w:numPr>
          <w:ilvl w:val="2"/>
          <w:numId w:val="2"/>
        </w:numPr>
        <w:spacing w:beforeLines="120" w:before="288" w:afterLines="120" w:after="288" w:line="240" w:lineRule="auto"/>
      </w:pPr>
      <w:r>
        <w:t>Moda</w:t>
      </w:r>
    </w:p>
    <w:p w:rsidR="00560E97" w:rsidRDefault="00560E97" w:rsidP="00645F1F">
      <w:pPr>
        <w:pStyle w:val="ListParagraph"/>
        <w:numPr>
          <w:ilvl w:val="1"/>
          <w:numId w:val="2"/>
        </w:numPr>
        <w:spacing w:beforeLines="120" w:before="288" w:afterLines="120" w:after="288" w:line="240" w:lineRule="auto"/>
      </w:pPr>
      <w:r>
        <w:t>Medidas de dispersión</w:t>
      </w:r>
    </w:p>
    <w:p w:rsidR="00560E97" w:rsidRDefault="00560E97" w:rsidP="00645F1F">
      <w:pPr>
        <w:pStyle w:val="ListParagraph"/>
        <w:numPr>
          <w:ilvl w:val="2"/>
          <w:numId w:val="2"/>
        </w:numPr>
        <w:spacing w:beforeLines="120" w:before="288" w:afterLines="120" w:after="288" w:line="240" w:lineRule="auto"/>
      </w:pPr>
      <w:r>
        <w:t>Desviación media</w:t>
      </w:r>
    </w:p>
    <w:p w:rsidR="00560E97" w:rsidRDefault="00560E97" w:rsidP="00645F1F">
      <w:pPr>
        <w:pStyle w:val="ListParagraph"/>
        <w:numPr>
          <w:ilvl w:val="2"/>
          <w:numId w:val="2"/>
        </w:numPr>
        <w:spacing w:beforeLines="120" w:before="288" w:afterLines="120" w:after="288" w:line="240" w:lineRule="auto"/>
      </w:pPr>
      <w:r>
        <w:t>Varianzas y desviación estándar</w:t>
      </w:r>
    </w:p>
    <w:p w:rsidR="00560E97" w:rsidRDefault="00560E97" w:rsidP="00645F1F">
      <w:pPr>
        <w:pStyle w:val="ListParagraph"/>
        <w:numPr>
          <w:ilvl w:val="2"/>
          <w:numId w:val="2"/>
        </w:numPr>
        <w:spacing w:beforeLines="120" w:before="288" w:afterLines="120" w:after="288" w:line="240" w:lineRule="auto"/>
      </w:pPr>
      <w:r>
        <w:t>Coeficiente de variación</w:t>
      </w:r>
    </w:p>
    <w:p w:rsidR="00560E97" w:rsidRDefault="00560E97" w:rsidP="00645F1F">
      <w:pPr>
        <w:pStyle w:val="ListParagraph"/>
        <w:numPr>
          <w:ilvl w:val="2"/>
          <w:numId w:val="2"/>
        </w:numPr>
        <w:spacing w:beforeLines="120" w:before="288" w:afterLines="120" w:after="288" w:line="240" w:lineRule="auto"/>
      </w:pPr>
      <w:r>
        <w:t>Rango</w:t>
      </w:r>
    </w:p>
    <w:p w:rsidR="00560E97" w:rsidRDefault="00560E97" w:rsidP="00645F1F">
      <w:pPr>
        <w:pStyle w:val="ListParagraph"/>
        <w:numPr>
          <w:ilvl w:val="1"/>
          <w:numId w:val="2"/>
        </w:numPr>
        <w:spacing w:beforeLines="120" w:before="288" w:afterLines="120" w:after="288" w:line="240" w:lineRule="auto"/>
      </w:pPr>
      <w:r>
        <w:t>Modelos probabilísticos</w:t>
      </w:r>
    </w:p>
    <w:p w:rsidR="00262860" w:rsidRDefault="00262860" w:rsidP="00645F1F">
      <w:pPr>
        <w:pStyle w:val="ListParagraph"/>
        <w:numPr>
          <w:ilvl w:val="2"/>
          <w:numId w:val="2"/>
        </w:numPr>
        <w:spacing w:beforeLines="120" w:before="288" w:afterLines="120" w:after="288" w:line="240" w:lineRule="auto"/>
      </w:pPr>
      <w:r>
        <w:t>Transformación de datos</w:t>
      </w:r>
    </w:p>
    <w:p w:rsidR="00560E97" w:rsidRPr="00F25C85" w:rsidRDefault="00056FE7" w:rsidP="00F25C85">
      <w:pPr>
        <w:pStyle w:val="ListParagraph"/>
        <w:numPr>
          <w:ilvl w:val="0"/>
          <w:numId w:val="2"/>
        </w:numPr>
        <w:spacing w:beforeLines="200" w:before="480" w:after="0" w:line="240" w:lineRule="auto"/>
        <w:ind w:left="357" w:hanging="357"/>
        <w:contextualSpacing w:val="0"/>
        <w:rPr>
          <w:b/>
        </w:rPr>
      </w:pPr>
      <w:r w:rsidRPr="00F25C85">
        <w:rPr>
          <w:b/>
        </w:rPr>
        <w:t>Organización de datos</w:t>
      </w:r>
    </w:p>
    <w:p w:rsidR="00056FE7" w:rsidRDefault="009A3287" w:rsidP="00645F1F">
      <w:pPr>
        <w:pStyle w:val="ListParagraph"/>
        <w:numPr>
          <w:ilvl w:val="1"/>
          <w:numId w:val="2"/>
        </w:numPr>
        <w:spacing w:beforeLines="120" w:before="288" w:afterLines="120" w:after="288" w:line="240" w:lineRule="auto"/>
      </w:pPr>
      <w:r>
        <w:t>Grá</w:t>
      </w:r>
      <w:r w:rsidR="00056FE7">
        <w:t>ficas características</w:t>
      </w:r>
    </w:p>
    <w:p w:rsidR="00056FE7" w:rsidRDefault="009A3287" w:rsidP="00645F1F">
      <w:pPr>
        <w:pStyle w:val="ListParagraph"/>
        <w:numPr>
          <w:ilvl w:val="2"/>
          <w:numId w:val="2"/>
        </w:numPr>
        <w:spacing w:beforeLines="120" w:before="288" w:afterLines="120" w:after="288" w:line="240" w:lineRule="auto"/>
      </w:pPr>
      <w:r>
        <w:t>Grá</w:t>
      </w:r>
      <w:r w:rsidR="00056FE7">
        <w:t xml:space="preserve">ficas </w:t>
      </w:r>
      <w:r w:rsidR="0067179E">
        <w:t>de puntos</w:t>
      </w:r>
    </w:p>
    <w:p w:rsidR="0067179E" w:rsidRDefault="009A3287" w:rsidP="00645F1F">
      <w:pPr>
        <w:pStyle w:val="ListParagraph"/>
        <w:numPr>
          <w:ilvl w:val="2"/>
          <w:numId w:val="2"/>
        </w:numPr>
        <w:spacing w:beforeLines="120" w:before="288" w:afterLines="120" w:after="288" w:line="240" w:lineRule="auto"/>
      </w:pPr>
      <w:r>
        <w:t>Grá</w:t>
      </w:r>
      <w:r w:rsidR="0067179E">
        <w:t xml:space="preserve">ficas de </w:t>
      </w:r>
      <w:r w:rsidR="00B04023">
        <w:t>líneas</w:t>
      </w:r>
    </w:p>
    <w:p w:rsidR="0067179E" w:rsidRDefault="009A3287" w:rsidP="00645F1F">
      <w:pPr>
        <w:pStyle w:val="ListParagraph"/>
        <w:numPr>
          <w:ilvl w:val="2"/>
          <w:numId w:val="2"/>
        </w:numPr>
        <w:spacing w:beforeLines="120" w:before="288" w:afterLines="120" w:after="288" w:line="240" w:lineRule="auto"/>
      </w:pPr>
      <w:r>
        <w:t>Grá</w:t>
      </w:r>
      <w:r w:rsidR="0067179E">
        <w:t>ficas de barras</w:t>
      </w:r>
    </w:p>
    <w:p w:rsidR="0067179E" w:rsidRDefault="009A3287" w:rsidP="00645F1F">
      <w:pPr>
        <w:pStyle w:val="ListParagraph"/>
        <w:numPr>
          <w:ilvl w:val="2"/>
          <w:numId w:val="2"/>
        </w:numPr>
        <w:spacing w:beforeLines="120" w:before="288" w:afterLines="120" w:after="288" w:line="240" w:lineRule="auto"/>
      </w:pPr>
      <w:r>
        <w:t>Grá</w:t>
      </w:r>
      <w:r w:rsidR="0067179E">
        <w:t>ficas de pastel</w:t>
      </w:r>
    </w:p>
    <w:p w:rsidR="0067179E" w:rsidRDefault="0067179E" w:rsidP="00645F1F">
      <w:pPr>
        <w:pStyle w:val="ListParagraph"/>
        <w:numPr>
          <w:ilvl w:val="1"/>
          <w:numId w:val="2"/>
        </w:numPr>
        <w:spacing w:beforeLines="120" w:before="288" w:afterLines="120" w:after="288" w:line="240" w:lineRule="auto"/>
      </w:pPr>
      <w:r>
        <w:t xml:space="preserve">Otros tipos de </w:t>
      </w:r>
      <w:r w:rsidR="009A3287">
        <w:t>grá</w:t>
      </w:r>
      <w:r>
        <w:t>ficas</w:t>
      </w:r>
    </w:p>
    <w:p w:rsidR="0067179E" w:rsidRDefault="009A3287" w:rsidP="00645F1F">
      <w:pPr>
        <w:pStyle w:val="ListParagraph"/>
        <w:numPr>
          <w:ilvl w:val="2"/>
          <w:numId w:val="2"/>
        </w:numPr>
        <w:spacing w:beforeLines="120" w:before="288" w:afterLines="120" w:after="288" w:line="240" w:lineRule="auto"/>
      </w:pPr>
      <w:r>
        <w:t>Grá</w:t>
      </w:r>
      <w:r w:rsidR="0067179E">
        <w:t>ficas de caja y eje</w:t>
      </w:r>
    </w:p>
    <w:p w:rsidR="0067179E" w:rsidRDefault="009A3287" w:rsidP="00645F1F">
      <w:pPr>
        <w:pStyle w:val="ListParagraph"/>
        <w:numPr>
          <w:ilvl w:val="2"/>
          <w:numId w:val="2"/>
        </w:numPr>
        <w:spacing w:beforeLines="120" w:before="288" w:afterLines="120" w:after="288" w:line="240" w:lineRule="auto"/>
      </w:pPr>
      <w:r>
        <w:t>Grá</w:t>
      </w:r>
      <w:r w:rsidR="0067179E">
        <w:t>ficas en tres ejes</w:t>
      </w:r>
    </w:p>
    <w:p w:rsidR="0067179E" w:rsidRDefault="0067179E" w:rsidP="00645F1F">
      <w:pPr>
        <w:pStyle w:val="ListParagraph"/>
        <w:numPr>
          <w:ilvl w:val="1"/>
          <w:numId w:val="2"/>
        </w:numPr>
        <w:spacing w:beforeLines="120" w:before="288" w:afterLines="120" w:after="288" w:line="240" w:lineRule="auto"/>
      </w:pPr>
      <w:r>
        <w:t>Distribuciones de frecuencias</w:t>
      </w:r>
    </w:p>
    <w:p w:rsidR="0067179E" w:rsidRDefault="0067179E" w:rsidP="00645F1F">
      <w:pPr>
        <w:pStyle w:val="ListParagraph"/>
        <w:numPr>
          <w:ilvl w:val="2"/>
          <w:numId w:val="2"/>
        </w:numPr>
        <w:spacing w:beforeLines="120" w:before="288" w:afterLines="120" w:after="288" w:line="240" w:lineRule="auto"/>
      </w:pPr>
      <w:r>
        <w:t>Conceptos básicos</w:t>
      </w:r>
    </w:p>
    <w:p w:rsidR="0067179E" w:rsidRDefault="0067179E" w:rsidP="00645F1F">
      <w:pPr>
        <w:pStyle w:val="ListParagraph"/>
        <w:numPr>
          <w:ilvl w:val="2"/>
          <w:numId w:val="2"/>
        </w:numPr>
        <w:spacing w:beforeLines="120" w:before="288" w:afterLines="120" w:after="288" w:line="240" w:lineRule="auto"/>
      </w:pPr>
      <w:r>
        <w:t>Tipos de distribuciones de frecuencias</w:t>
      </w:r>
    </w:p>
    <w:p w:rsidR="0067179E" w:rsidRDefault="009A3287" w:rsidP="00645F1F">
      <w:pPr>
        <w:pStyle w:val="ListParagraph"/>
        <w:numPr>
          <w:ilvl w:val="2"/>
          <w:numId w:val="2"/>
        </w:numPr>
        <w:spacing w:beforeLines="120" w:before="288" w:afterLines="120" w:after="288" w:line="240" w:lineRule="auto"/>
      </w:pPr>
      <w:r>
        <w:t>Grá</w:t>
      </w:r>
      <w:r w:rsidR="0067179E">
        <w:t>ficas de distribuciones de frecuencias</w:t>
      </w:r>
    </w:p>
    <w:p w:rsidR="0067179E" w:rsidRDefault="0067179E" w:rsidP="00645F1F">
      <w:pPr>
        <w:pStyle w:val="ListParagraph"/>
        <w:numPr>
          <w:ilvl w:val="3"/>
          <w:numId w:val="2"/>
        </w:numPr>
        <w:spacing w:beforeLines="120" w:before="288" w:afterLines="120" w:after="288" w:line="240" w:lineRule="auto"/>
      </w:pPr>
      <w:r>
        <w:t>Histograma</w:t>
      </w:r>
    </w:p>
    <w:p w:rsidR="0067179E" w:rsidRDefault="0067179E" w:rsidP="00645F1F">
      <w:pPr>
        <w:pStyle w:val="ListParagraph"/>
        <w:numPr>
          <w:ilvl w:val="3"/>
          <w:numId w:val="2"/>
        </w:numPr>
        <w:spacing w:beforeLines="120" w:before="288" w:afterLines="120" w:after="288" w:line="240" w:lineRule="auto"/>
      </w:pPr>
      <w:r>
        <w:t>Ojiva</w:t>
      </w:r>
    </w:p>
    <w:p w:rsidR="0067179E" w:rsidRPr="00F25C85" w:rsidRDefault="009A3287" w:rsidP="00F25C85">
      <w:pPr>
        <w:pStyle w:val="ListParagraph"/>
        <w:numPr>
          <w:ilvl w:val="0"/>
          <w:numId w:val="2"/>
        </w:numPr>
        <w:spacing w:beforeLines="200" w:before="480" w:after="0" w:line="240" w:lineRule="auto"/>
        <w:ind w:left="357" w:hanging="357"/>
        <w:contextualSpacing w:val="0"/>
        <w:rPr>
          <w:b/>
        </w:rPr>
      </w:pPr>
      <w:r>
        <w:rPr>
          <w:b/>
        </w:rPr>
        <w:t>Funciones y fó</w:t>
      </w:r>
      <w:r w:rsidR="0067179E" w:rsidRPr="00F25C85">
        <w:rPr>
          <w:b/>
        </w:rPr>
        <w:t>rmulas</w:t>
      </w:r>
    </w:p>
    <w:p w:rsidR="0067179E" w:rsidRDefault="0067179E" w:rsidP="00645F1F">
      <w:pPr>
        <w:pStyle w:val="ListParagraph"/>
        <w:numPr>
          <w:ilvl w:val="1"/>
          <w:numId w:val="2"/>
        </w:numPr>
        <w:spacing w:beforeLines="120" w:before="288" w:afterLines="120" w:after="288" w:line="240" w:lineRule="auto"/>
      </w:pPr>
      <w:r>
        <w:t>Funciones</w:t>
      </w:r>
    </w:p>
    <w:p w:rsidR="0067179E" w:rsidRDefault="00B04023" w:rsidP="00645F1F">
      <w:pPr>
        <w:pStyle w:val="ListParagraph"/>
        <w:numPr>
          <w:ilvl w:val="1"/>
          <w:numId w:val="2"/>
        </w:numPr>
        <w:spacing w:beforeLines="120" w:before="288" w:afterLines="120" w:after="288" w:line="240" w:lineRule="auto"/>
      </w:pPr>
      <w:r>
        <w:t>Implementación</w:t>
      </w:r>
      <w:r w:rsidR="009A3287">
        <w:t xml:space="preserve"> de fó</w:t>
      </w:r>
      <w:r w:rsidR="001559BA">
        <w:t>rmulas</w:t>
      </w:r>
    </w:p>
    <w:p w:rsidR="001559BA" w:rsidRPr="00F25C85" w:rsidRDefault="001559BA" w:rsidP="00F25C85">
      <w:pPr>
        <w:pStyle w:val="ListParagraph"/>
        <w:numPr>
          <w:ilvl w:val="0"/>
          <w:numId w:val="2"/>
        </w:numPr>
        <w:spacing w:beforeLines="200" w:before="480" w:after="0" w:line="240" w:lineRule="auto"/>
        <w:ind w:left="357" w:hanging="357"/>
        <w:contextualSpacing w:val="0"/>
        <w:rPr>
          <w:b/>
        </w:rPr>
      </w:pPr>
      <w:r w:rsidRPr="00F25C85">
        <w:rPr>
          <w:b/>
        </w:rPr>
        <w:t>Pruebas de hipótesis</w:t>
      </w:r>
    </w:p>
    <w:p w:rsidR="001559BA" w:rsidRDefault="001559BA" w:rsidP="00645F1F">
      <w:pPr>
        <w:pStyle w:val="ListParagraph"/>
        <w:numPr>
          <w:ilvl w:val="1"/>
          <w:numId w:val="2"/>
        </w:numPr>
        <w:spacing w:beforeLines="120" w:before="288" w:afterLines="120" w:after="288" w:line="240" w:lineRule="auto"/>
      </w:pPr>
      <w:r>
        <w:t>Definiciones básicas</w:t>
      </w:r>
    </w:p>
    <w:p w:rsidR="001559BA" w:rsidRDefault="001559BA" w:rsidP="00645F1F">
      <w:pPr>
        <w:pStyle w:val="ListParagraph"/>
        <w:numPr>
          <w:ilvl w:val="1"/>
          <w:numId w:val="2"/>
        </w:numPr>
        <w:spacing w:beforeLines="120" w:before="288" w:afterLines="120" w:after="288" w:line="240" w:lineRule="auto"/>
      </w:pPr>
      <w:r>
        <w:t>Error tipo I y tipo II</w:t>
      </w:r>
    </w:p>
    <w:p w:rsidR="001559BA" w:rsidRDefault="001559BA" w:rsidP="00645F1F">
      <w:pPr>
        <w:pStyle w:val="ListParagraph"/>
        <w:numPr>
          <w:ilvl w:val="1"/>
          <w:numId w:val="2"/>
        </w:numPr>
        <w:spacing w:beforeLines="120" w:before="288" w:afterLines="120" w:after="288" w:line="240" w:lineRule="auto"/>
      </w:pPr>
      <w:r>
        <w:t>Hipótesis relativas a dos medias y dos varianzas</w:t>
      </w:r>
    </w:p>
    <w:p w:rsidR="000D28C6" w:rsidRPr="00F25C85" w:rsidRDefault="000D28C6" w:rsidP="00F25C85">
      <w:pPr>
        <w:pStyle w:val="ListParagraph"/>
        <w:numPr>
          <w:ilvl w:val="0"/>
          <w:numId w:val="2"/>
        </w:numPr>
        <w:spacing w:beforeLines="200" w:before="480" w:after="0" w:line="240" w:lineRule="auto"/>
        <w:ind w:left="357" w:hanging="357"/>
        <w:contextualSpacing w:val="0"/>
        <w:rPr>
          <w:b/>
        </w:rPr>
      </w:pPr>
      <w:r w:rsidRPr="00F25C85">
        <w:rPr>
          <w:b/>
        </w:rPr>
        <w:t>Pasos previos al establecimiento de experimentos</w:t>
      </w:r>
    </w:p>
    <w:p w:rsidR="000D28C6" w:rsidRDefault="000D28C6" w:rsidP="00645F1F">
      <w:pPr>
        <w:pStyle w:val="ListParagraph"/>
        <w:numPr>
          <w:ilvl w:val="1"/>
          <w:numId w:val="2"/>
        </w:numPr>
        <w:spacing w:beforeLines="120" w:before="288" w:afterLines="120" w:after="288" w:line="240" w:lineRule="auto"/>
      </w:pPr>
      <w:r>
        <w:t xml:space="preserve">Empleo de las funciones de aleatorización </w:t>
      </w:r>
      <w:r w:rsidR="000F4F0B">
        <w:t>en</w:t>
      </w:r>
      <w:r>
        <w:t xml:space="preserve"> los paquetes</w:t>
      </w:r>
    </w:p>
    <w:p w:rsidR="000D28C6" w:rsidRDefault="000D28C6" w:rsidP="00645F1F">
      <w:pPr>
        <w:pStyle w:val="ListParagraph"/>
        <w:numPr>
          <w:ilvl w:val="1"/>
          <w:numId w:val="2"/>
        </w:numPr>
        <w:spacing w:beforeLines="120" w:before="288" w:afterLines="120" w:after="288" w:line="240" w:lineRule="auto"/>
      </w:pPr>
      <w:r>
        <w:t xml:space="preserve">Generación de mapas de siembra o esquemas de </w:t>
      </w:r>
      <w:r w:rsidR="00B04023">
        <w:t>evaluación</w:t>
      </w:r>
    </w:p>
    <w:p w:rsidR="001559BA" w:rsidRPr="00F25C85" w:rsidRDefault="00022F42" w:rsidP="00F25C85">
      <w:pPr>
        <w:pStyle w:val="ListParagraph"/>
        <w:numPr>
          <w:ilvl w:val="0"/>
          <w:numId w:val="2"/>
        </w:numPr>
        <w:spacing w:beforeLines="200" w:before="480" w:after="0" w:line="240" w:lineRule="auto"/>
        <w:ind w:left="357" w:hanging="357"/>
        <w:contextualSpacing w:val="0"/>
        <w:rPr>
          <w:b/>
        </w:rPr>
      </w:pPr>
      <w:r w:rsidRPr="00F25C85">
        <w:rPr>
          <w:b/>
        </w:rPr>
        <w:t>Diseños experimentales</w:t>
      </w:r>
    </w:p>
    <w:p w:rsidR="00022F42" w:rsidRDefault="00022F42" w:rsidP="00645F1F">
      <w:pPr>
        <w:pStyle w:val="ListParagraph"/>
        <w:numPr>
          <w:ilvl w:val="1"/>
          <w:numId w:val="2"/>
        </w:numPr>
        <w:spacing w:beforeLines="120" w:before="288" w:afterLines="120" w:after="288" w:line="240" w:lineRule="auto"/>
      </w:pPr>
      <w:r>
        <w:t>Introducción</w:t>
      </w:r>
    </w:p>
    <w:p w:rsidR="00022F42" w:rsidRDefault="00022F42" w:rsidP="00645F1F">
      <w:pPr>
        <w:pStyle w:val="ListParagraph"/>
        <w:numPr>
          <w:ilvl w:val="1"/>
          <w:numId w:val="2"/>
        </w:numPr>
        <w:spacing w:beforeLines="120" w:before="288" w:afterLines="120" w:after="288" w:line="240" w:lineRule="auto"/>
      </w:pPr>
      <w:r>
        <w:t>Modelo lineal general (GLM)</w:t>
      </w:r>
    </w:p>
    <w:p w:rsidR="00022F42" w:rsidRDefault="00022F42" w:rsidP="00645F1F">
      <w:pPr>
        <w:pStyle w:val="ListParagraph"/>
        <w:numPr>
          <w:ilvl w:val="1"/>
          <w:numId w:val="2"/>
        </w:numPr>
        <w:spacing w:beforeLines="120" w:before="288" w:afterLines="120" w:after="288" w:line="240" w:lineRule="auto"/>
      </w:pPr>
      <w:r>
        <w:t>Diseño completamente al azar</w:t>
      </w:r>
    </w:p>
    <w:p w:rsidR="00022F42" w:rsidRDefault="00022F42" w:rsidP="00645F1F">
      <w:pPr>
        <w:pStyle w:val="ListParagraph"/>
        <w:numPr>
          <w:ilvl w:val="2"/>
          <w:numId w:val="2"/>
        </w:numPr>
        <w:spacing w:beforeLines="120" w:before="288" w:afterLines="120" w:after="288" w:line="240" w:lineRule="auto"/>
      </w:pPr>
      <w:r>
        <w:t>Modelo lineal</w:t>
      </w:r>
    </w:p>
    <w:p w:rsidR="00022F42" w:rsidRDefault="00022F42" w:rsidP="00645F1F">
      <w:pPr>
        <w:pStyle w:val="ListParagraph"/>
        <w:numPr>
          <w:ilvl w:val="2"/>
          <w:numId w:val="2"/>
        </w:numPr>
        <w:spacing w:beforeLines="120" w:before="288" w:afterLines="120" w:after="288" w:line="240" w:lineRule="auto"/>
      </w:pPr>
      <w:r>
        <w:t xml:space="preserve">Hipótesis a probar e </w:t>
      </w:r>
      <w:r w:rsidR="00B04023">
        <w:t>interpretación</w:t>
      </w:r>
      <w:r>
        <w:t xml:space="preserve"> de resultados</w:t>
      </w:r>
    </w:p>
    <w:p w:rsidR="00022F42" w:rsidRDefault="00022F42" w:rsidP="00645F1F">
      <w:pPr>
        <w:pStyle w:val="ListParagraph"/>
        <w:numPr>
          <w:ilvl w:val="1"/>
          <w:numId w:val="2"/>
        </w:numPr>
        <w:spacing w:beforeLines="120" w:before="288" w:afterLines="120" w:after="288" w:line="240" w:lineRule="auto"/>
      </w:pPr>
      <w:r>
        <w:t>Diseño en bloques completos al azar</w:t>
      </w:r>
    </w:p>
    <w:p w:rsidR="00022F42" w:rsidRDefault="00022F42" w:rsidP="00645F1F">
      <w:pPr>
        <w:pStyle w:val="ListParagraph"/>
        <w:numPr>
          <w:ilvl w:val="2"/>
          <w:numId w:val="2"/>
        </w:numPr>
        <w:spacing w:beforeLines="120" w:before="288" w:afterLines="120" w:after="288" w:line="240" w:lineRule="auto"/>
      </w:pPr>
      <w:r>
        <w:t>Factor de confusión y bloques</w:t>
      </w:r>
    </w:p>
    <w:p w:rsidR="00022F42" w:rsidRDefault="00022F42" w:rsidP="00645F1F">
      <w:pPr>
        <w:pStyle w:val="ListParagraph"/>
        <w:numPr>
          <w:ilvl w:val="2"/>
          <w:numId w:val="2"/>
        </w:numPr>
        <w:spacing w:beforeLines="120" w:before="288" w:afterLines="120" w:after="288" w:line="240" w:lineRule="auto"/>
      </w:pPr>
      <w:r>
        <w:t>Modelo lineal</w:t>
      </w:r>
    </w:p>
    <w:p w:rsidR="00022F42" w:rsidRDefault="00022F42" w:rsidP="00645F1F">
      <w:pPr>
        <w:pStyle w:val="ListParagraph"/>
        <w:numPr>
          <w:ilvl w:val="2"/>
          <w:numId w:val="2"/>
        </w:numPr>
        <w:spacing w:beforeLines="120" w:before="288" w:afterLines="120" w:after="288" w:line="240" w:lineRule="auto"/>
      </w:pPr>
      <w:r>
        <w:t xml:space="preserve">Hipótesis a probar e </w:t>
      </w:r>
      <w:r w:rsidR="00B04023">
        <w:t>interpretación</w:t>
      </w:r>
      <w:r>
        <w:t xml:space="preserve"> de resultados</w:t>
      </w:r>
    </w:p>
    <w:p w:rsidR="009D67C4" w:rsidRDefault="009D67C4" w:rsidP="00645F1F">
      <w:pPr>
        <w:pStyle w:val="ListParagraph"/>
        <w:numPr>
          <w:ilvl w:val="1"/>
          <w:numId w:val="2"/>
        </w:numPr>
        <w:spacing w:beforeLines="120" w:before="288" w:afterLines="120" w:after="288" w:line="240" w:lineRule="auto"/>
      </w:pPr>
      <w:r>
        <w:t>Parcelas divididas</w:t>
      </w:r>
    </w:p>
    <w:p w:rsidR="009D67C4" w:rsidRDefault="009D67C4" w:rsidP="00645F1F">
      <w:pPr>
        <w:pStyle w:val="ListParagraph"/>
        <w:numPr>
          <w:ilvl w:val="2"/>
          <w:numId w:val="2"/>
        </w:numPr>
        <w:spacing w:beforeLines="120" w:before="288" w:afterLines="120" w:after="288" w:line="240" w:lineRule="auto"/>
      </w:pPr>
      <w:r>
        <w:t>Modelo lineal</w:t>
      </w:r>
    </w:p>
    <w:p w:rsidR="009D67C4" w:rsidRDefault="009D67C4" w:rsidP="00645F1F">
      <w:pPr>
        <w:pStyle w:val="ListParagraph"/>
        <w:numPr>
          <w:ilvl w:val="2"/>
          <w:numId w:val="2"/>
        </w:numPr>
        <w:spacing w:beforeLines="120" w:before="288" w:afterLines="120" w:after="288" w:line="240" w:lineRule="auto"/>
      </w:pPr>
      <w:r>
        <w:t xml:space="preserve">Hipótesis a probar e </w:t>
      </w:r>
      <w:r w:rsidR="00B04023">
        <w:t>interpretación</w:t>
      </w:r>
      <w:r>
        <w:t xml:space="preserve"> de resultados</w:t>
      </w:r>
    </w:p>
    <w:p w:rsidR="009D67C4" w:rsidRDefault="009D67C4" w:rsidP="00645F1F">
      <w:pPr>
        <w:pStyle w:val="ListParagraph"/>
        <w:numPr>
          <w:ilvl w:val="1"/>
          <w:numId w:val="2"/>
        </w:numPr>
        <w:spacing w:beforeLines="120" w:before="288" w:afterLines="120" w:after="288" w:line="240" w:lineRule="auto"/>
      </w:pPr>
      <w:r>
        <w:t>Cuadro latino</w:t>
      </w:r>
    </w:p>
    <w:p w:rsidR="009D67C4" w:rsidRDefault="00B04023" w:rsidP="00645F1F">
      <w:pPr>
        <w:pStyle w:val="ListParagraph"/>
        <w:numPr>
          <w:ilvl w:val="2"/>
          <w:numId w:val="2"/>
        </w:numPr>
        <w:spacing w:beforeLines="120" w:before="288" w:afterLines="120" w:after="288" w:line="240" w:lineRule="auto"/>
      </w:pPr>
      <w:r>
        <w:t>Características</w:t>
      </w:r>
    </w:p>
    <w:p w:rsidR="009D67C4" w:rsidRDefault="00B04023" w:rsidP="00645F1F">
      <w:pPr>
        <w:pStyle w:val="ListParagraph"/>
        <w:numPr>
          <w:ilvl w:val="2"/>
          <w:numId w:val="2"/>
        </w:numPr>
        <w:spacing w:beforeLines="120" w:before="288" w:afterLines="120" w:after="288" w:line="240" w:lineRule="auto"/>
      </w:pPr>
      <w:r>
        <w:t>Hipótesis</w:t>
      </w:r>
      <w:r w:rsidR="009D67C4">
        <w:t xml:space="preserve"> a probar e </w:t>
      </w:r>
      <w:r>
        <w:t>interpretación</w:t>
      </w:r>
      <w:r w:rsidR="009D67C4">
        <w:t xml:space="preserve"> de resultados</w:t>
      </w:r>
    </w:p>
    <w:p w:rsidR="009D67C4" w:rsidRDefault="009D67C4" w:rsidP="00645F1F">
      <w:pPr>
        <w:pStyle w:val="ListParagraph"/>
        <w:numPr>
          <w:ilvl w:val="1"/>
          <w:numId w:val="2"/>
        </w:numPr>
        <w:spacing w:beforeLines="120" w:before="288" w:afterLines="120" w:after="288" w:line="240" w:lineRule="auto"/>
      </w:pPr>
      <w:r>
        <w:t>L</w:t>
      </w:r>
      <w:r w:rsidR="00B04023">
        <w:t>átice</w:t>
      </w:r>
    </w:p>
    <w:p w:rsidR="009D67C4" w:rsidRDefault="000D28C6" w:rsidP="00645F1F">
      <w:pPr>
        <w:pStyle w:val="ListParagraph"/>
        <w:numPr>
          <w:ilvl w:val="2"/>
          <w:numId w:val="2"/>
        </w:numPr>
        <w:spacing w:beforeLines="120" w:before="288" w:afterLines="120" w:after="288" w:line="240" w:lineRule="auto"/>
      </w:pPr>
      <w:r>
        <w:t>Características del diseño</w:t>
      </w:r>
    </w:p>
    <w:p w:rsidR="000D28C6" w:rsidRDefault="000D28C6" w:rsidP="00645F1F">
      <w:pPr>
        <w:pStyle w:val="ListParagraph"/>
        <w:numPr>
          <w:ilvl w:val="2"/>
          <w:numId w:val="2"/>
        </w:numPr>
        <w:spacing w:beforeLines="120" w:before="288" w:afterLines="120" w:after="288" w:line="240" w:lineRule="auto"/>
      </w:pPr>
      <w:r>
        <w:t xml:space="preserve">Hipótesis a probar e </w:t>
      </w:r>
      <w:r w:rsidR="00B04023">
        <w:t>interpretación</w:t>
      </w:r>
      <w:r>
        <w:t xml:space="preserve"> de resultados</w:t>
      </w:r>
    </w:p>
    <w:p w:rsidR="00022F42" w:rsidRDefault="00022F42" w:rsidP="00645F1F">
      <w:pPr>
        <w:pStyle w:val="ListParagraph"/>
        <w:numPr>
          <w:ilvl w:val="1"/>
          <w:numId w:val="2"/>
        </w:numPr>
        <w:spacing w:beforeLines="120" w:before="288" w:afterLines="120" w:after="288" w:line="240" w:lineRule="auto"/>
      </w:pPr>
      <w:r>
        <w:t xml:space="preserve">Comparación </w:t>
      </w:r>
      <w:r w:rsidR="00B04023">
        <w:t>múltiple</w:t>
      </w:r>
      <w:r>
        <w:t xml:space="preserve"> de medias</w:t>
      </w:r>
    </w:p>
    <w:p w:rsidR="00022F42" w:rsidRDefault="00022F42" w:rsidP="00645F1F">
      <w:pPr>
        <w:pStyle w:val="ListParagraph"/>
        <w:numPr>
          <w:ilvl w:val="2"/>
          <w:numId w:val="2"/>
        </w:numPr>
        <w:spacing w:beforeLines="120" w:before="288" w:afterLines="120" w:after="288" w:line="240" w:lineRule="auto"/>
      </w:pPr>
      <w:r>
        <w:t>Hipótesis a probar</w:t>
      </w:r>
    </w:p>
    <w:p w:rsidR="00022F42" w:rsidRDefault="00022F42" w:rsidP="00645F1F">
      <w:pPr>
        <w:pStyle w:val="ListParagraph"/>
        <w:numPr>
          <w:ilvl w:val="2"/>
          <w:numId w:val="2"/>
        </w:numPr>
        <w:spacing w:beforeLines="120" w:before="288" w:afterLines="120" w:after="288" w:line="240" w:lineRule="auto"/>
      </w:pPr>
      <w:r>
        <w:t xml:space="preserve">Diferencia </w:t>
      </w:r>
      <w:r w:rsidR="00B04023">
        <w:t>Mínima</w:t>
      </w:r>
      <w:r>
        <w:t xml:space="preserve"> Significativa (DMS)</w:t>
      </w:r>
    </w:p>
    <w:p w:rsidR="00022F42" w:rsidRDefault="00022F42" w:rsidP="00645F1F">
      <w:pPr>
        <w:pStyle w:val="ListParagraph"/>
        <w:numPr>
          <w:ilvl w:val="2"/>
          <w:numId w:val="2"/>
        </w:numPr>
        <w:spacing w:beforeLines="120" w:before="288" w:afterLines="120" w:after="288" w:line="240" w:lineRule="auto"/>
      </w:pPr>
      <w:r>
        <w:t>Prueba de Tukey</w:t>
      </w:r>
    </w:p>
    <w:p w:rsidR="00F530D0" w:rsidRDefault="00F530D0" w:rsidP="00645F1F">
      <w:pPr>
        <w:pStyle w:val="ListParagraph"/>
        <w:numPr>
          <w:ilvl w:val="2"/>
          <w:numId w:val="2"/>
        </w:numPr>
        <w:spacing w:beforeLines="120" w:before="288" w:afterLines="120" w:after="288" w:line="240" w:lineRule="auto"/>
      </w:pPr>
      <w:r>
        <w:t>Prueba de Dunnett</w:t>
      </w:r>
    </w:p>
    <w:p w:rsidR="00022F42" w:rsidRDefault="00022F42" w:rsidP="00645F1F">
      <w:pPr>
        <w:pStyle w:val="ListParagraph"/>
        <w:numPr>
          <w:ilvl w:val="2"/>
          <w:numId w:val="2"/>
        </w:numPr>
        <w:spacing w:beforeLines="120" w:before="288" w:afterLines="120" w:after="288" w:line="240" w:lineRule="auto"/>
      </w:pPr>
      <w:r>
        <w:t>Prueba de Duncan</w:t>
      </w:r>
    </w:p>
    <w:p w:rsidR="00022F42" w:rsidRDefault="00022F42" w:rsidP="00645F1F">
      <w:pPr>
        <w:pStyle w:val="ListParagraph"/>
        <w:numPr>
          <w:ilvl w:val="2"/>
          <w:numId w:val="2"/>
        </w:numPr>
        <w:spacing w:beforeLines="120" w:before="288" w:afterLines="120" w:after="288" w:line="240" w:lineRule="auto"/>
      </w:pPr>
      <w:r>
        <w:t>Prueba de Scheffe</w:t>
      </w:r>
    </w:p>
    <w:p w:rsidR="00022F42" w:rsidRDefault="00022F42" w:rsidP="00645F1F">
      <w:pPr>
        <w:pStyle w:val="ListParagraph"/>
        <w:numPr>
          <w:ilvl w:val="2"/>
          <w:numId w:val="2"/>
        </w:numPr>
        <w:spacing w:beforeLines="120" w:before="288" w:afterLines="120" w:after="288" w:line="240" w:lineRule="auto"/>
      </w:pPr>
      <w:r>
        <w:t>Contrastes ortogonales</w:t>
      </w:r>
    </w:p>
    <w:p w:rsidR="000830C2" w:rsidRPr="00F25C85" w:rsidRDefault="000830C2" w:rsidP="00F25C85">
      <w:pPr>
        <w:pStyle w:val="ListParagraph"/>
        <w:numPr>
          <w:ilvl w:val="0"/>
          <w:numId w:val="2"/>
        </w:numPr>
        <w:spacing w:beforeLines="200" w:before="480" w:after="0" w:line="240" w:lineRule="auto"/>
        <w:ind w:left="357" w:hanging="357"/>
        <w:contextualSpacing w:val="0"/>
        <w:rPr>
          <w:b/>
        </w:rPr>
      </w:pPr>
      <w:r w:rsidRPr="00F25C85">
        <w:rPr>
          <w:b/>
        </w:rPr>
        <w:t xml:space="preserve">Análisis </w:t>
      </w:r>
      <w:r w:rsidR="0009722F" w:rsidRPr="00F25C85">
        <w:rPr>
          <w:b/>
        </w:rPr>
        <w:t>PROBIT</w:t>
      </w:r>
    </w:p>
    <w:p w:rsidR="000830C2" w:rsidRDefault="000830C2" w:rsidP="00645F1F">
      <w:pPr>
        <w:pStyle w:val="ListParagraph"/>
        <w:numPr>
          <w:ilvl w:val="1"/>
          <w:numId w:val="2"/>
        </w:numPr>
        <w:spacing w:beforeLines="120" w:before="288" w:afterLines="120" w:after="288" w:line="240" w:lineRule="auto"/>
      </w:pPr>
      <w:r>
        <w:t xml:space="preserve">Calculo de los </w:t>
      </w:r>
      <w:r w:rsidR="0009722F">
        <w:t>PROBIT</w:t>
      </w:r>
    </w:p>
    <w:p w:rsidR="00262860" w:rsidRDefault="00B04023" w:rsidP="00645F1F">
      <w:pPr>
        <w:pStyle w:val="ListParagraph"/>
        <w:numPr>
          <w:ilvl w:val="1"/>
          <w:numId w:val="2"/>
        </w:numPr>
        <w:spacing w:beforeLines="120" w:before="288" w:afterLines="120" w:after="288" w:line="240" w:lineRule="auto"/>
      </w:pPr>
      <w:r>
        <w:t>Líneas</w:t>
      </w:r>
      <w:r w:rsidR="00262860">
        <w:t xml:space="preserve"> de regresión </w:t>
      </w:r>
      <w:r w:rsidR="0009722F">
        <w:t>PROBIT</w:t>
      </w:r>
    </w:p>
    <w:p w:rsidR="00262860" w:rsidRDefault="00262860" w:rsidP="00645F1F">
      <w:pPr>
        <w:pStyle w:val="ListParagraph"/>
        <w:numPr>
          <w:ilvl w:val="1"/>
          <w:numId w:val="2"/>
        </w:numPr>
        <w:spacing w:beforeLines="120" w:before="288" w:afterLines="120" w:after="288" w:line="240" w:lineRule="auto"/>
      </w:pPr>
      <w:r>
        <w:t>Hipótesis a probar</w:t>
      </w:r>
    </w:p>
    <w:p w:rsidR="00262860" w:rsidRPr="00F25C85" w:rsidRDefault="00262860" w:rsidP="00F25C85">
      <w:pPr>
        <w:pStyle w:val="ListParagraph"/>
        <w:numPr>
          <w:ilvl w:val="0"/>
          <w:numId w:val="2"/>
        </w:numPr>
        <w:spacing w:beforeLines="200" w:before="480" w:after="0" w:line="240" w:lineRule="auto"/>
        <w:ind w:left="357" w:hanging="357"/>
        <w:contextualSpacing w:val="0"/>
        <w:rPr>
          <w:b/>
        </w:rPr>
      </w:pPr>
      <w:r w:rsidRPr="00F25C85">
        <w:rPr>
          <w:b/>
        </w:rPr>
        <w:t>Análisis de covarianza</w:t>
      </w:r>
    </w:p>
    <w:p w:rsidR="00262860" w:rsidRDefault="00262860" w:rsidP="00645F1F">
      <w:pPr>
        <w:pStyle w:val="ListParagraph"/>
        <w:numPr>
          <w:ilvl w:val="1"/>
          <w:numId w:val="2"/>
        </w:numPr>
        <w:spacing w:beforeLines="120" w:before="288" w:afterLines="120" w:after="288" w:line="240" w:lineRule="auto"/>
      </w:pPr>
      <w:r>
        <w:t>El modelo de covarianza</w:t>
      </w:r>
    </w:p>
    <w:p w:rsidR="00262860" w:rsidRDefault="00262860" w:rsidP="00645F1F">
      <w:pPr>
        <w:pStyle w:val="ListParagraph"/>
        <w:numPr>
          <w:ilvl w:val="1"/>
          <w:numId w:val="2"/>
        </w:numPr>
        <w:spacing w:beforeLines="120" w:before="288" w:afterLines="120" w:after="288" w:line="240" w:lineRule="auto"/>
      </w:pPr>
      <w:r>
        <w:t>Hipótesis a probar</w:t>
      </w:r>
    </w:p>
    <w:p w:rsidR="00262860" w:rsidRDefault="00262860" w:rsidP="00645F1F">
      <w:pPr>
        <w:pStyle w:val="ListParagraph"/>
        <w:numPr>
          <w:ilvl w:val="1"/>
          <w:numId w:val="2"/>
        </w:numPr>
        <w:spacing w:beforeLines="120" w:before="288" w:afterLines="120" w:after="288" w:line="240" w:lineRule="auto"/>
      </w:pPr>
      <w:r>
        <w:t>Supuestos del modelo de covarianza</w:t>
      </w:r>
    </w:p>
    <w:p w:rsidR="00262860" w:rsidRDefault="00262860" w:rsidP="00645F1F">
      <w:pPr>
        <w:pStyle w:val="ListParagraph"/>
        <w:numPr>
          <w:ilvl w:val="1"/>
          <w:numId w:val="2"/>
        </w:numPr>
        <w:spacing w:beforeLines="120" w:before="288" w:afterLines="120" w:after="288" w:line="240" w:lineRule="auto"/>
      </w:pPr>
      <w:r>
        <w:t xml:space="preserve">Medias ajustadas por el método de </w:t>
      </w:r>
      <w:r w:rsidR="00B04023">
        <w:t>mínimos</w:t>
      </w:r>
      <w:r>
        <w:t xml:space="preserve"> cuadrados</w:t>
      </w:r>
    </w:p>
    <w:p w:rsidR="00262860" w:rsidRDefault="00262860" w:rsidP="00645F1F">
      <w:pPr>
        <w:pStyle w:val="ListParagraph"/>
        <w:numPr>
          <w:ilvl w:val="2"/>
          <w:numId w:val="2"/>
        </w:numPr>
        <w:spacing w:beforeLines="120" w:before="288" w:afterLines="120" w:after="288" w:line="240" w:lineRule="auto"/>
      </w:pPr>
      <w:r>
        <w:t>Comparación de medias de tratamientos ajustadas</w:t>
      </w:r>
    </w:p>
    <w:p w:rsidR="00EB0B80" w:rsidRPr="00974F0B" w:rsidRDefault="00D12F74" w:rsidP="00CB65A0">
      <w:pPr>
        <w:spacing w:beforeLines="100" w:before="240" w:after="0" w:line="240" w:lineRule="auto"/>
        <w:rPr>
          <w:b/>
          <w:sz w:val="24"/>
        </w:rPr>
      </w:pPr>
      <w:r>
        <w:rPr>
          <w:b/>
          <w:sz w:val="24"/>
        </w:rPr>
        <w:t xml:space="preserve">V.- </w:t>
      </w:r>
      <w:r w:rsidR="00B04023" w:rsidRPr="00974F0B">
        <w:rPr>
          <w:b/>
          <w:sz w:val="24"/>
        </w:rPr>
        <w:t>PROCEDIMIENTO</w:t>
      </w:r>
      <w:r w:rsidR="006661DB" w:rsidRPr="00974F0B">
        <w:rPr>
          <w:b/>
          <w:sz w:val="24"/>
        </w:rPr>
        <w:t xml:space="preserve"> DE ENSEÑANZA-APRENDIZAJE</w:t>
      </w:r>
    </w:p>
    <w:p w:rsidR="006661DB" w:rsidRDefault="006661DB" w:rsidP="00CB65A0">
      <w:pPr>
        <w:pStyle w:val="ListParagraph"/>
        <w:numPr>
          <w:ilvl w:val="0"/>
          <w:numId w:val="3"/>
        </w:numPr>
        <w:spacing w:afterLines="120" w:after="288" w:line="240" w:lineRule="auto"/>
        <w:ind w:left="714" w:hanging="357"/>
      </w:pPr>
      <w:r>
        <w:t>Exposición oral de los temas por parte del profesor con ayuda de pizarrón y apoyos audiovisuales (proyector, etc.)</w:t>
      </w:r>
    </w:p>
    <w:p w:rsidR="006661DB" w:rsidRDefault="006661DB" w:rsidP="00645F1F">
      <w:pPr>
        <w:pStyle w:val="ListParagraph"/>
        <w:numPr>
          <w:ilvl w:val="0"/>
          <w:numId w:val="3"/>
        </w:numPr>
        <w:spacing w:beforeLines="120" w:before="288" w:afterLines="120" w:after="288" w:line="240" w:lineRule="auto"/>
      </w:pPr>
      <w:r>
        <w:t xml:space="preserve">La parte </w:t>
      </w:r>
      <w:r w:rsidR="00B04023">
        <w:t>práctica</w:t>
      </w:r>
      <w:r>
        <w:t xml:space="preserve"> se realizara </w:t>
      </w:r>
      <w:r w:rsidR="000314C2">
        <w:t>mediante la creación de programas y archivos informáticos con laptop personal o en centro de cómputo de agronomía</w:t>
      </w:r>
    </w:p>
    <w:p w:rsidR="00E52ED1" w:rsidRDefault="00E52ED1" w:rsidP="00645F1F">
      <w:pPr>
        <w:pStyle w:val="ListParagraph"/>
        <w:numPr>
          <w:ilvl w:val="0"/>
          <w:numId w:val="3"/>
        </w:numPr>
        <w:spacing w:beforeLines="120" w:before="288" w:afterLines="120" w:after="288" w:line="240" w:lineRule="auto"/>
      </w:pPr>
      <w:r>
        <w:t>Semanalmente se revisara el avance en la escritura y colección de rutinas o archivos informáticos para integrar una colección de macros y rutinas para entregar a final del semestre</w:t>
      </w:r>
    </w:p>
    <w:p w:rsidR="00D578BD" w:rsidRDefault="00D578BD" w:rsidP="00645F1F">
      <w:pPr>
        <w:pStyle w:val="ListParagraph"/>
        <w:numPr>
          <w:ilvl w:val="0"/>
          <w:numId w:val="3"/>
        </w:numPr>
        <w:spacing w:beforeLines="120" w:before="288" w:afterLines="120" w:after="288" w:line="240" w:lineRule="auto"/>
      </w:pPr>
      <w:r>
        <w:t>Se calificara también la participación del alumno durante clase y con la iniciativa y avances que se tengan por sesión.</w:t>
      </w:r>
    </w:p>
    <w:p w:rsidR="00D578BD" w:rsidRDefault="00D578BD" w:rsidP="00645F1F">
      <w:pPr>
        <w:pStyle w:val="ListParagraph"/>
        <w:numPr>
          <w:ilvl w:val="0"/>
          <w:numId w:val="3"/>
        </w:numPr>
        <w:spacing w:beforeLines="120" w:before="288" w:afterLines="120" w:after="288" w:line="240" w:lineRule="auto"/>
      </w:pPr>
      <w:r>
        <w:t xml:space="preserve">El material didáctico que se utilizara </w:t>
      </w:r>
      <w:r w:rsidR="00305B7F">
        <w:t>s</w:t>
      </w:r>
      <w:r>
        <w:t xml:space="preserve">e la enseñanza </w:t>
      </w:r>
      <w:r w:rsidR="00B04023">
        <w:t>será</w:t>
      </w:r>
      <w:r>
        <w:t>:</w:t>
      </w:r>
    </w:p>
    <w:p w:rsidR="00D578BD" w:rsidRDefault="00B04023" w:rsidP="00645F1F">
      <w:pPr>
        <w:pStyle w:val="ListParagraph"/>
        <w:numPr>
          <w:ilvl w:val="1"/>
          <w:numId w:val="3"/>
        </w:numPr>
        <w:spacing w:beforeLines="120" w:before="288" w:afterLines="120" w:after="288" w:line="240" w:lineRule="auto"/>
      </w:pPr>
      <w:r>
        <w:t>Expresión</w:t>
      </w:r>
      <w:r w:rsidR="00D578BD">
        <w:t xml:space="preserve"> oral</w:t>
      </w:r>
    </w:p>
    <w:p w:rsidR="00D578BD" w:rsidRDefault="00D578BD" w:rsidP="00645F1F">
      <w:pPr>
        <w:pStyle w:val="ListParagraph"/>
        <w:numPr>
          <w:ilvl w:val="1"/>
          <w:numId w:val="3"/>
        </w:numPr>
        <w:spacing w:beforeLines="120" w:before="288" w:afterLines="120" w:after="288" w:line="240" w:lineRule="auto"/>
      </w:pPr>
      <w:r>
        <w:t>Pizarrón</w:t>
      </w:r>
      <w:r w:rsidR="00305B7F">
        <w:t xml:space="preserve"> y diapositivas</w:t>
      </w:r>
    </w:p>
    <w:p w:rsidR="000D74DC" w:rsidRDefault="000D74DC" w:rsidP="00645F1F">
      <w:pPr>
        <w:pStyle w:val="ListParagraph"/>
        <w:numPr>
          <w:ilvl w:val="1"/>
          <w:numId w:val="3"/>
        </w:numPr>
        <w:spacing w:beforeLines="120" w:before="288" w:afterLines="120" w:after="288" w:line="240" w:lineRule="auto"/>
      </w:pPr>
      <w:r>
        <w:t>Exposición de rutinas de programación generadas</w:t>
      </w:r>
    </w:p>
    <w:p w:rsidR="00EB0CCA" w:rsidRDefault="00EB0CCA" w:rsidP="00EB0CCA">
      <w:pPr>
        <w:pStyle w:val="ListParagraph"/>
        <w:numPr>
          <w:ilvl w:val="0"/>
          <w:numId w:val="3"/>
        </w:numPr>
        <w:spacing w:beforeLines="120" w:before="288" w:afterLines="120" w:after="288" w:line="240" w:lineRule="auto"/>
      </w:pPr>
      <w:r>
        <w:t>La evaluación final será con base en un documento (antología) que el alumno entregara (además de un CD-ROM), en donde compile todos los programas que haya desarrollado durante el curso.</w:t>
      </w:r>
    </w:p>
    <w:p w:rsidR="006661DB" w:rsidRPr="00974F0B" w:rsidRDefault="00D12F74" w:rsidP="00CB65A0">
      <w:pPr>
        <w:spacing w:beforeLines="100" w:before="240" w:after="0" w:line="240" w:lineRule="auto"/>
        <w:rPr>
          <w:b/>
          <w:sz w:val="24"/>
        </w:rPr>
      </w:pPr>
      <w:r>
        <w:rPr>
          <w:b/>
          <w:sz w:val="24"/>
        </w:rPr>
        <w:t xml:space="preserve">VI.- </w:t>
      </w:r>
      <w:r w:rsidR="00B04023" w:rsidRPr="00974F0B">
        <w:rPr>
          <w:b/>
          <w:sz w:val="24"/>
        </w:rPr>
        <w:t>EVALUACIÓN</w:t>
      </w:r>
    </w:p>
    <w:p w:rsidR="000D74DC" w:rsidRDefault="00B04023" w:rsidP="00C73D3E">
      <w:pPr>
        <w:spacing w:after="0" w:line="240" w:lineRule="auto"/>
      </w:pPr>
      <w:r>
        <w:t>Exámenes</w:t>
      </w:r>
      <w:r w:rsidR="000D74DC">
        <w:t xml:space="preserve"> escritos</w:t>
      </w:r>
      <w:r w:rsidR="000D74DC">
        <w:tab/>
      </w:r>
      <w:r w:rsidR="000D74DC">
        <w:tab/>
      </w:r>
      <w:r w:rsidR="000D74DC">
        <w:tab/>
      </w:r>
      <w:r w:rsidR="00EB0CCA">
        <w:t>3</w:t>
      </w:r>
      <w:r w:rsidR="000D74DC">
        <w:t>0 puntos</w:t>
      </w:r>
    </w:p>
    <w:p w:rsidR="000D74DC" w:rsidRDefault="000D74DC" w:rsidP="00C73D3E">
      <w:pPr>
        <w:spacing w:after="0" w:line="240" w:lineRule="auto"/>
      </w:pPr>
      <w:r>
        <w:t>Reportes de consultas bibliográficas</w:t>
      </w:r>
      <w:r>
        <w:tab/>
        <w:t>15 puntos</w:t>
      </w:r>
    </w:p>
    <w:p w:rsidR="000D74DC" w:rsidRDefault="000D74DC" w:rsidP="00C73D3E">
      <w:pPr>
        <w:spacing w:after="0" w:line="240" w:lineRule="auto"/>
      </w:pPr>
      <w:r>
        <w:t>Participación y asistencia</w:t>
      </w:r>
      <w:r>
        <w:tab/>
      </w:r>
      <w:r>
        <w:tab/>
        <w:t>15 puntos</w:t>
      </w:r>
    </w:p>
    <w:p w:rsidR="000D74DC" w:rsidRDefault="000D74DC" w:rsidP="00C73D3E">
      <w:pPr>
        <w:spacing w:after="0" w:line="240" w:lineRule="auto"/>
      </w:pPr>
      <w:r>
        <w:t xml:space="preserve">Reporte </w:t>
      </w:r>
      <w:r w:rsidR="00EB0CCA">
        <w:t>y trabajo final</w:t>
      </w:r>
      <w:r w:rsidR="00EB0CCA">
        <w:tab/>
      </w:r>
      <w:r w:rsidR="00EB0CCA">
        <w:tab/>
      </w:r>
      <w:r w:rsidR="00EB0CCA">
        <w:tab/>
        <w:t>4</w:t>
      </w:r>
      <w:r>
        <w:t>0 puntos</w:t>
      </w:r>
    </w:p>
    <w:p w:rsidR="000F1611" w:rsidRPr="00974F0B" w:rsidRDefault="00D12F74" w:rsidP="00CB65A0">
      <w:pPr>
        <w:spacing w:beforeLines="100" w:before="240" w:after="0" w:line="240" w:lineRule="auto"/>
        <w:rPr>
          <w:b/>
          <w:sz w:val="24"/>
        </w:rPr>
      </w:pPr>
      <w:r>
        <w:rPr>
          <w:b/>
          <w:sz w:val="24"/>
        </w:rPr>
        <w:t xml:space="preserve">VII.- </w:t>
      </w:r>
      <w:r w:rsidR="00B04023" w:rsidRPr="00974F0B">
        <w:rPr>
          <w:b/>
          <w:sz w:val="24"/>
        </w:rPr>
        <w:t>BIBLIOGRAFÍA</w:t>
      </w:r>
      <w:r w:rsidR="000F1611" w:rsidRPr="00974F0B">
        <w:rPr>
          <w:b/>
          <w:sz w:val="24"/>
        </w:rPr>
        <w:t xml:space="preserve"> </w:t>
      </w:r>
      <w:r w:rsidR="00B04023" w:rsidRPr="00974F0B">
        <w:rPr>
          <w:b/>
          <w:sz w:val="24"/>
        </w:rPr>
        <w:t>BÁSICA</w:t>
      </w:r>
      <w:r w:rsidR="000F1611" w:rsidRPr="00974F0B">
        <w:rPr>
          <w:b/>
          <w:sz w:val="24"/>
        </w:rPr>
        <w:t xml:space="preserve"> Y COMPLEMENTARIA</w:t>
      </w:r>
    </w:p>
    <w:p w:rsidR="0082666F" w:rsidRDefault="0082666F" w:rsidP="0082666F">
      <w:pPr>
        <w:spacing w:beforeLines="50" w:before="120" w:afterLines="50" w:after="120" w:line="240" w:lineRule="auto"/>
        <w:ind w:left="851" w:hanging="851"/>
      </w:pPr>
      <w:r>
        <w:t>Castillo M. L. E. 2005. Introducción al SAS para Windows. Universidad Autónoma Chapingo. Chapingo, México. 260 p.</w:t>
      </w:r>
    </w:p>
    <w:p w:rsidR="00CB65A0" w:rsidRDefault="00CB65A0" w:rsidP="00144946">
      <w:pPr>
        <w:spacing w:beforeLines="50" w:before="120" w:afterLines="50" w:after="120" w:line="240" w:lineRule="auto"/>
        <w:ind w:left="851" w:hanging="851"/>
      </w:pPr>
      <w:r>
        <w:t xml:space="preserve">Chávez B., N. 2004. Uso del paquete estadístico SAS en la investigación agropecuaria. </w:t>
      </w:r>
      <w:r w:rsidRPr="001274B3">
        <w:t>CEDEL-INIFAP. Folleto técnico No. 19. 84 pp.</w:t>
      </w:r>
    </w:p>
    <w:p w:rsidR="00CB65A0" w:rsidRDefault="00CB65A0" w:rsidP="00144946">
      <w:pPr>
        <w:spacing w:beforeLines="50" w:before="120" w:afterLines="50" w:after="120" w:line="240" w:lineRule="auto"/>
        <w:ind w:left="851" w:hanging="851"/>
      </w:pPr>
      <w:r w:rsidRPr="008C639E">
        <w:t>Coyac R J L, J D Molina G, J J García Z, y L M Serrano C (2013) La selección masal permite aumentar el rendimiento sin agotar la variabilidad genética aditiva en el maíz Zacatecas 58. Rev. Fitotec. Mex. Vol. 36 (1): 53-62</w:t>
      </w:r>
    </w:p>
    <w:p w:rsidR="00CB65A0" w:rsidRPr="00880E83" w:rsidRDefault="00CB65A0" w:rsidP="00144946">
      <w:pPr>
        <w:spacing w:beforeLines="50" w:before="120" w:afterLines="50" w:after="120" w:line="240" w:lineRule="auto"/>
        <w:ind w:left="851" w:hanging="851"/>
      </w:pPr>
      <w:r w:rsidRPr="007274CC">
        <w:t xml:space="preserve">Coyac R., J. L. 2011. </w:t>
      </w:r>
      <w:r w:rsidRPr="00880E83">
        <w:t xml:space="preserve">Parámetros genéticos y respuestas a la selección </w:t>
      </w:r>
      <w:r>
        <w:t>e</w:t>
      </w:r>
      <w:r w:rsidRPr="00880E83">
        <w:t>n la variedad de maíz Zacatecas 58 original y en su versión mejorada por selección masal visual estratificada. Tesis de Maestro en Ciencias. Colegio de Pos</w:t>
      </w:r>
      <w:r>
        <w:t>tgraduados en Ciencias Agrícolas, Campus Montecillo. Montecillo, Texcoco, Edo de Méx.</w:t>
      </w:r>
    </w:p>
    <w:p w:rsidR="00CB65A0" w:rsidRPr="007437EA" w:rsidRDefault="00CB65A0" w:rsidP="00144946">
      <w:pPr>
        <w:spacing w:beforeLines="50" w:before="120" w:afterLines="50" w:after="120" w:line="240" w:lineRule="auto"/>
        <w:ind w:left="851" w:hanging="851"/>
        <w:rPr>
          <w:highlight w:val="yellow"/>
        </w:rPr>
      </w:pPr>
      <w:r w:rsidRPr="00D8199E">
        <w:rPr>
          <w:highlight w:val="yellow"/>
        </w:rPr>
        <w:t xml:space="preserve">Coyac R., J. L. 2013. Paquetes estadísticos en la investigación agropecuaria: Software y procedimientos para la planeación, establecimiento, conducción, análisis e interpretación de resultados de experimentos agrícolas. </w:t>
      </w:r>
      <w:r w:rsidR="007437EA" w:rsidRPr="007437EA">
        <w:rPr>
          <w:highlight w:val="yellow"/>
        </w:rPr>
        <w:t>UAAAN-UL.</w:t>
      </w:r>
      <w:r w:rsidR="007437EA" w:rsidRPr="007437EA">
        <w:t xml:space="preserve"> En </w:t>
      </w:r>
      <w:r w:rsidR="007437EA">
        <w:t>P</w:t>
      </w:r>
      <w:r w:rsidR="007437EA" w:rsidRPr="007437EA">
        <w:t>roceso</w:t>
      </w:r>
    </w:p>
    <w:p w:rsidR="00CB65A0" w:rsidRDefault="00CB65A0" w:rsidP="00144946">
      <w:pPr>
        <w:spacing w:beforeLines="50" w:before="120" w:afterLines="50" w:after="120" w:line="240" w:lineRule="auto"/>
        <w:ind w:left="851" w:hanging="851"/>
        <w:rPr>
          <w:lang w:val="en-US"/>
        </w:rPr>
      </w:pPr>
      <w:r w:rsidRPr="007437EA">
        <w:rPr>
          <w:highlight w:val="yellow"/>
        </w:rPr>
        <w:t xml:space="preserve">Coyac R., J. L., A. Espinoza B. </w:t>
      </w:r>
      <w:r w:rsidR="007437EA" w:rsidRPr="007437EA">
        <w:rPr>
          <w:highlight w:val="yellow"/>
        </w:rPr>
        <w:t xml:space="preserve">and G. Llaven V. </w:t>
      </w:r>
      <w:r w:rsidRPr="007437EA">
        <w:rPr>
          <w:highlight w:val="yellow"/>
        </w:rPr>
        <w:t xml:space="preserve">2013. </w:t>
      </w:r>
      <w:r w:rsidRPr="00D8199E">
        <w:rPr>
          <w:highlight w:val="yellow"/>
          <w:lang w:val="en-US"/>
        </w:rPr>
        <w:t xml:space="preserve">An easy graphical representation to select lines of high performance from a diallel mating. </w:t>
      </w:r>
      <w:r w:rsidR="007437EA">
        <w:rPr>
          <w:lang w:val="en-US"/>
        </w:rPr>
        <w:t>En Proceso</w:t>
      </w:r>
    </w:p>
    <w:p w:rsidR="00CB65A0" w:rsidRDefault="00CB65A0" w:rsidP="00144946">
      <w:pPr>
        <w:spacing w:beforeLines="50" w:before="120" w:afterLines="50" w:after="120" w:line="240" w:lineRule="auto"/>
        <w:ind w:left="851" w:hanging="851"/>
        <w:rPr>
          <w:lang w:val="en-US"/>
        </w:rPr>
      </w:pPr>
      <w:r w:rsidRPr="00940A21">
        <w:rPr>
          <w:lang w:val="en-US"/>
        </w:rPr>
        <w:t>Czika</w:t>
      </w:r>
      <w:r>
        <w:rPr>
          <w:lang w:val="en-US"/>
        </w:rPr>
        <w:t>, W., X. Yu, and R.</w:t>
      </w:r>
      <w:r w:rsidRPr="00940A21">
        <w:rPr>
          <w:lang w:val="en-US"/>
        </w:rPr>
        <w:t xml:space="preserve"> D. Wolfinger</w:t>
      </w:r>
      <w:r>
        <w:rPr>
          <w:lang w:val="en-US"/>
        </w:rPr>
        <w:t xml:space="preserve">. sf. </w:t>
      </w:r>
      <w:r w:rsidRPr="00940A21">
        <w:rPr>
          <w:lang w:val="en-US"/>
        </w:rPr>
        <w:t>An Introduction to Genetic Data Analysis</w:t>
      </w:r>
      <w:r>
        <w:rPr>
          <w:lang w:val="en-US"/>
        </w:rPr>
        <w:t xml:space="preserve"> Using SAS/Genetics. Cary, NC:</w:t>
      </w:r>
      <w:r w:rsidRPr="00940A21">
        <w:rPr>
          <w:lang w:val="en-US"/>
        </w:rPr>
        <w:t xml:space="preserve"> SAS Institute Inc.</w:t>
      </w:r>
      <w:r>
        <w:rPr>
          <w:lang w:val="en-US"/>
        </w:rPr>
        <w:t xml:space="preserve"> </w:t>
      </w:r>
    </w:p>
    <w:p w:rsidR="00144946" w:rsidRPr="0051000C" w:rsidRDefault="002D6179" w:rsidP="00144946">
      <w:pPr>
        <w:spacing w:beforeLines="50" w:before="120" w:afterLines="50" w:after="120" w:line="240" w:lineRule="auto"/>
        <w:ind w:left="851" w:hanging="851"/>
        <w:rPr>
          <w:lang w:val="en-US"/>
        </w:rPr>
      </w:pPr>
      <w:r>
        <w:rPr>
          <w:lang w:val="en-US"/>
        </w:rPr>
        <w:t xml:space="preserve">Kang, </w:t>
      </w:r>
      <w:r w:rsidRPr="00144946">
        <w:rPr>
          <w:lang w:val="en-US"/>
        </w:rPr>
        <w:t>M</w:t>
      </w:r>
      <w:r>
        <w:rPr>
          <w:lang w:val="en-US"/>
        </w:rPr>
        <w:t xml:space="preserve">. </w:t>
      </w:r>
      <w:r w:rsidRPr="00144946">
        <w:rPr>
          <w:lang w:val="en-US"/>
        </w:rPr>
        <w:t>S.</w:t>
      </w:r>
      <w:r>
        <w:rPr>
          <w:lang w:val="en-US"/>
        </w:rPr>
        <w:t xml:space="preserve"> (ed). 2003. </w:t>
      </w:r>
      <w:r w:rsidR="00144946" w:rsidRPr="00144946">
        <w:rPr>
          <w:lang w:val="en-US"/>
        </w:rPr>
        <w:t>Handbook of Formulas and Software for Plant Geneticists and Breeders</w:t>
      </w:r>
      <w:r>
        <w:rPr>
          <w:lang w:val="en-US"/>
        </w:rPr>
        <w:t xml:space="preserve">. </w:t>
      </w:r>
      <w:r w:rsidRPr="002D6179">
        <w:rPr>
          <w:lang w:val="en-US"/>
        </w:rPr>
        <w:t>The Haworth Press, Inc</w:t>
      </w:r>
      <w:r>
        <w:rPr>
          <w:lang w:val="en-US"/>
        </w:rPr>
        <w:t>. 347 pp</w:t>
      </w:r>
    </w:p>
    <w:p w:rsidR="00CB65A0" w:rsidRDefault="00CB65A0" w:rsidP="00144946">
      <w:pPr>
        <w:spacing w:beforeLines="50" w:before="120" w:afterLines="50" w:after="120" w:line="240" w:lineRule="auto"/>
        <w:ind w:left="851" w:hanging="851"/>
        <w:rPr>
          <w:lang w:val="en-US"/>
        </w:rPr>
      </w:pPr>
      <w:r>
        <w:rPr>
          <w:lang w:val="en-US"/>
        </w:rPr>
        <w:t>SAS Institute Inc. 2004. Base SAS™ 9.1 Procedures guide. Cary, NC: SAS Institute Inc. 1</w:t>
      </w:r>
      <w:r w:rsidR="00F3231B">
        <w:rPr>
          <w:lang w:val="en-US"/>
        </w:rPr>
        <w:t>,</w:t>
      </w:r>
      <w:r>
        <w:rPr>
          <w:lang w:val="en-US"/>
        </w:rPr>
        <w:t>861 pp</w:t>
      </w:r>
    </w:p>
    <w:p w:rsidR="00CB65A0" w:rsidRDefault="00CB65A0" w:rsidP="00144946">
      <w:pPr>
        <w:spacing w:beforeLines="50" w:before="120" w:afterLines="50" w:after="120" w:line="240" w:lineRule="auto"/>
        <w:ind w:left="851" w:hanging="851"/>
        <w:rPr>
          <w:lang w:val="en-US"/>
        </w:rPr>
      </w:pPr>
      <w:r>
        <w:rPr>
          <w:lang w:val="en-US"/>
        </w:rPr>
        <w:t>SAS Institute Inc. 2004. SAS/Genetics™ 9.1 Users’s Guide. Cary, NC: SAS Institute Inc. 204 pp</w:t>
      </w:r>
    </w:p>
    <w:p w:rsidR="00CB65A0" w:rsidRDefault="00CB65A0" w:rsidP="00144946">
      <w:pPr>
        <w:spacing w:beforeLines="50" w:before="120" w:afterLines="50" w:after="120" w:line="240" w:lineRule="auto"/>
        <w:ind w:left="851" w:hanging="851"/>
        <w:rPr>
          <w:lang w:val="en-US"/>
        </w:rPr>
      </w:pPr>
      <w:r>
        <w:rPr>
          <w:lang w:val="en-US"/>
        </w:rPr>
        <w:t>SAS Institute Inc. 2004. SAS/Graph™ 9.1 Reference, Volumes 1 and 2. Cary, NC: SAS Institute Inc. 1</w:t>
      </w:r>
      <w:r w:rsidR="00F3231B">
        <w:rPr>
          <w:lang w:val="en-US"/>
        </w:rPr>
        <w:t>,</w:t>
      </w:r>
      <w:r>
        <w:rPr>
          <w:lang w:val="en-US"/>
        </w:rPr>
        <w:t>608 pp</w:t>
      </w:r>
    </w:p>
    <w:p w:rsidR="00CB65A0" w:rsidRDefault="00CB65A0" w:rsidP="00144946">
      <w:pPr>
        <w:spacing w:beforeLines="50" w:before="120" w:afterLines="50" w:after="120" w:line="240" w:lineRule="auto"/>
        <w:ind w:left="851" w:hanging="851"/>
        <w:rPr>
          <w:lang w:val="en-US"/>
        </w:rPr>
      </w:pPr>
      <w:r>
        <w:rPr>
          <w:lang w:val="en-US"/>
        </w:rPr>
        <w:t>SAS Institute Inc. 2004. SAS/IML™ 9.1 Users’s Guide. Cary, NC: SAS Institute Inc. 1</w:t>
      </w:r>
      <w:r w:rsidR="00F3231B">
        <w:rPr>
          <w:lang w:val="en-US"/>
        </w:rPr>
        <w:t>,</w:t>
      </w:r>
      <w:r>
        <w:rPr>
          <w:lang w:val="en-US"/>
        </w:rPr>
        <w:t>037 pp</w:t>
      </w:r>
    </w:p>
    <w:p w:rsidR="00CB65A0" w:rsidRDefault="00CB65A0" w:rsidP="00144946">
      <w:pPr>
        <w:spacing w:beforeLines="50" w:before="120" w:afterLines="50" w:after="120" w:line="240" w:lineRule="auto"/>
        <w:ind w:left="851" w:hanging="851"/>
        <w:rPr>
          <w:lang w:val="en-US"/>
        </w:rPr>
      </w:pPr>
      <w:r>
        <w:rPr>
          <w:lang w:val="en-US"/>
        </w:rPr>
        <w:t>SAS Institute Inc. 2004. SAS/STAT™ 9.1 Users’s Guide. Cary, NC: SAS Institute Inc. 5</w:t>
      </w:r>
      <w:r w:rsidR="00F3231B">
        <w:rPr>
          <w:lang w:val="en-US"/>
        </w:rPr>
        <w:t>,</w:t>
      </w:r>
      <w:r>
        <w:rPr>
          <w:lang w:val="en-US"/>
        </w:rPr>
        <w:t>136 pp</w:t>
      </w:r>
    </w:p>
    <w:p w:rsidR="00CB65A0" w:rsidRDefault="00CB65A0" w:rsidP="00144946">
      <w:pPr>
        <w:spacing w:beforeLines="50" w:before="120" w:afterLines="50" w:after="120" w:line="240" w:lineRule="auto"/>
        <w:ind w:left="851" w:hanging="851"/>
        <w:rPr>
          <w:lang w:val="en-US"/>
        </w:rPr>
      </w:pPr>
      <w:r>
        <w:rPr>
          <w:lang w:val="en-US"/>
        </w:rPr>
        <w:t>SAS Institute Inc. 2004. SAS™ 9.1 Language Reference: Concepts. Cary, NC: SAS Institute Inc. 652 pp</w:t>
      </w:r>
    </w:p>
    <w:p w:rsidR="00CB65A0" w:rsidRDefault="00CB65A0" w:rsidP="00144946">
      <w:pPr>
        <w:spacing w:beforeLines="50" w:before="120" w:afterLines="50" w:after="120" w:line="240" w:lineRule="auto"/>
        <w:ind w:left="851" w:hanging="851"/>
        <w:rPr>
          <w:lang w:val="en-US"/>
        </w:rPr>
      </w:pPr>
      <w:r>
        <w:rPr>
          <w:lang w:val="en-US"/>
        </w:rPr>
        <w:t>SAS Institute Inc. 2009. SAS/STAT™ 9.2 Users’s Guide. Second edition. Cary, NC: SAS Institute Inc. 7</w:t>
      </w:r>
      <w:r w:rsidR="00F3231B">
        <w:rPr>
          <w:lang w:val="en-US"/>
        </w:rPr>
        <w:t>,</w:t>
      </w:r>
      <w:r>
        <w:rPr>
          <w:lang w:val="en-US"/>
        </w:rPr>
        <w:t>886 pp</w:t>
      </w:r>
    </w:p>
    <w:p w:rsidR="00CB65A0" w:rsidRDefault="00CB65A0" w:rsidP="00144946">
      <w:pPr>
        <w:spacing w:beforeLines="50" w:before="120" w:afterLines="50" w:after="120" w:line="240" w:lineRule="auto"/>
        <w:ind w:left="851" w:hanging="851"/>
        <w:rPr>
          <w:lang w:val="en-US"/>
        </w:rPr>
      </w:pPr>
      <w:r w:rsidRPr="0051000C">
        <w:rPr>
          <w:lang w:val="en-US"/>
        </w:rPr>
        <w:t>Saxton, A. M.</w:t>
      </w:r>
      <w:r w:rsidR="00144946">
        <w:rPr>
          <w:lang w:val="en-US"/>
        </w:rPr>
        <w:t xml:space="preserve"> (ed)</w:t>
      </w:r>
      <w:r w:rsidRPr="0051000C">
        <w:rPr>
          <w:lang w:val="en-US"/>
        </w:rPr>
        <w:t>, 2004. Genetic anal</w:t>
      </w:r>
      <w:r>
        <w:rPr>
          <w:lang w:val="en-US"/>
        </w:rPr>
        <w:t>y</w:t>
      </w:r>
      <w:r w:rsidRPr="0051000C">
        <w:rPr>
          <w:lang w:val="en-US"/>
        </w:rPr>
        <w:t>s</w:t>
      </w:r>
      <w:r>
        <w:rPr>
          <w:lang w:val="en-US"/>
        </w:rPr>
        <w:t>is of complex traits using SAS®. Cary, NC: SAS Institute Inc. 292 pp</w:t>
      </w:r>
    </w:p>
    <w:p w:rsidR="00CB65A0" w:rsidRDefault="00CB65A0" w:rsidP="00144946">
      <w:pPr>
        <w:spacing w:beforeLines="50" w:before="120" w:afterLines="50" w:after="120" w:line="240" w:lineRule="auto"/>
        <w:ind w:left="851" w:hanging="851"/>
        <w:rPr>
          <w:lang w:val="en-US"/>
        </w:rPr>
      </w:pPr>
      <w:r>
        <w:rPr>
          <w:lang w:val="en-US"/>
        </w:rPr>
        <w:t>Weir, B. S. 1996. Genetic Data Analysis II: Methods for Discrete Population Genetic Data. Sinauer Associates Inc. Sunderland, Massachusetts. 445 pp</w:t>
      </w:r>
      <w:bookmarkStart w:id="0" w:name="_GoBack"/>
      <w:bookmarkEnd w:id="0"/>
    </w:p>
    <w:sectPr w:rsidR="00CB65A0" w:rsidSect="001F25E7">
      <w:footerReference w:type="default" r:id="rId10"/>
      <w:pgSz w:w="12240" w:h="15840" w:code="1"/>
      <w:pgMar w:top="993" w:right="1134" w:bottom="993" w:left="1134"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C5F" w:rsidRDefault="00D81C5F" w:rsidP="00105C11">
      <w:pPr>
        <w:spacing w:after="0" w:line="240" w:lineRule="auto"/>
      </w:pPr>
      <w:r>
        <w:separator/>
      </w:r>
    </w:p>
  </w:endnote>
  <w:endnote w:type="continuationSeparator" w:id="0">
    <w:p w:rsidR="00D81C5F" w:rsidRDefault="00D81C5F" w:rsidP="0010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CA" w:rsidRPr="005E0716" w:rsidRDefault="00EB0CCA">
    <w:pPr>
      <w:tabs>
        <w:tab w:val="center" w:pos="4550"/>
        <w:tab w:val="left" w:pos="5818"/>
      </w:tabs>
      <w:ind w:right="260"/>
      <w:jc w:val="right"/>
      <w:rPr>
        <w:szCs w:val="24"/>
      </w:rPr>
    </w:pPr>
    <w:r w:rsidRPr="005E0716">
      <w:rPr>
        <w:spacing w:val="60"/>
        <w:szCs w:val="24"/>
      </w:rPr>
      <w:t>Page</w:t>
    </w:r>
    <w:r w:rsidRPr="005E0716">
      <w:rPr>
        <w:szCs w:val="24"/>
      </w:rPr>
      <w:t xml:space="preserve"> </w:t>
    </w:r>
    <w:r w:rsidRPr="005E0716">
      <w:rPr>
        <w:szCs w:val="24"/>
      </w:rPr>
      <w:fldChar w:fldCharType="begin"/>
    </w:r>
    <w:r w:rsidRPr="005E0716">
      <w:rPr>
        <w:szCs w:val="24"/>
      </w:rPr>
      <w:instrText xml:space="preserve"> PAGE   \* MERGEFORMAT </w:instrText>
    </w:r>
    <w:r w:rsidRPr="005E0716">
      <w:rPr>
        <w:szCs w:val="24"/>
      </w:rPr>
      <w:fldChar w:fldCharType="separate"/>
    </w:r>
    <w:r w:rsidR="00D81C5F">
      <w:rPr>
        <w:noProof/>
        <w:szCs w:val="24"/>
      </w:rPr>
      <w:t>1</w:t>
    </w:r>
    <w:r w:rsidRPr="005E0716">
      <w:rPr>
        <w:szCs w:val="24"/>
      </w:rPr>
      <w:fldChar w:fldCharType="end"/>
    </w:r>
    <w:r w:rsidRPr="005E0716">
      <w:rPr>
        <w:szCs w:val="24"/>
      </w:rPr>
      <w:t xml:space="preserve"> | </w:t>
    </w:r>
    <w:r w:rsidRPr="005E0716">
      <w:rPr>
        <w:szCs w:val="24"/>
      </w:rPr>
      <w:fldChar w:fldCharType="begin"/>
    </w:r>
    <w:r w:rsidRPr="005E0716">
      <w:rPr>
        <w:szCs w:val="24"/>
      </w:rPr>
      <w:instrText xml:space="preserve"> NUMPAGES  \* Arabic  \* MERGEFORMAT </w:instrText>
    </w:r>
    <w:r w:rsidRPr="005E0716">
      <w:rPr>
        <w:szCs w:val="24"/>
      </w:rPr>
      <w:fldChar w:fldCharType="separate"/>
    </w:r>
    <w:r w:rsidR="00D81C5F">
      <w:rPr>
        <w:noProof/>
        <w:szCs w:val="24"/>
      </w:rPr>
      <w:t>1</w:t>
    </w:r>
    <w:r w:rsidRPr="005E0716">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C5F" w:rsidRDefault="00D81C5F" w:rsidP="00105C11">
      <w:pPr>
        <w:spacing w:after="0" w:line="240" w:lineRule="auto"/>
      </w:pPr>
      <w:r>
        <w:separator/>
      </w:r>
    </w:p>
  </w:footnote>
  <w:footnote w:type="continuationSeparator" w:id="0">
    <w:p w:rsidR="00D81C5F" w:rsidRDefault="00D81C5F" w:rsidP="00105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A7C47"/>
    <w:multiLevelType w:val="hybridMultilevel"/>
    <w:tmpl w:val="19C03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9370B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6E64457"/>
    <w:multiLevelType w:val="hybridMultilevel"/>
    <w:tmpl w:val="0A12D8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F1"/>
    <w:rsid w:val="00022F42"/>
    <w:rsid w:val="000314C2"/>
    <w:rsid w:val="00056FE7"/>
    <w:rsid w:val="00065ACD"/>
    <w:rsid w:val="00065DEF"/>
    <w:rsid w:val="000830C2"/>
    <w:rsid w:val="0009722F"/>
    <w:rsid w:val="000D28C6"/>
    <w:rsid w:val="000D74DC"/>
    <w:rsid w:val="000F1611"/>
    <w:rsid w:val="000F4F0B"/>
    <w:rsid w:val="000F6E66"/>
    <w:rsid w:val="00105C11"/>
    <w:rsid w:val="00115637"/>
    <w:rsid w:val="00117DEC"/>
    <w:rsid w:val="00122A29"/>
    <w:rsid w:val="00125DF7"/>
    <w:rsid w:val="001274B3"/>
    <w:rsid w:val="00144946"/>
    <w:rsid w:val="001559BA"/>
    <w:rsid w:val="00161AA6"/>
    <w:rsid w:val="001C2A71"/>
    <w:rsid w:val="001F25E7"/>
    <w:rsid w:val="001F74E3"/>
    <w:rsid w:val="0023753E"/>
    <w:rsid w:val="00262860"/>
    <w:rsid w:val="002B765B"/>
    <w:rsid w:val="002D6179"/>
    <w:rsid w:val="002E20AE"/>
    <w:rsid w:val="002F01D2"/>
    <w:rsid w:val="00305B7F"/>
    <w:rsid w:val="00307762"/>
    <w:rsid w:val="003C02A7"/>
    <w:rsid w:val="00425D79"/>
    <w:rsid w:val="004643BC"/>
    <w:rsid w:val="00493781"/>
    <w:rsid w:val="004B1386"/>
    <w:rsid w:val="004D0E09"/>
    <w:rsid w:val="004E2E87"/>
    <w:rsid w:val="004E5785"/>
    <w:rsid w:val="0051000C"/>
    <w:rsid w:val="005269D5"/>
    <w:rsid w:val="00534AEE"/>
    <w:rsid w:val="00560E97"/>
    <w:rsid w:val="00562D26"/>
    <w:rsid w:val="005824EF"/>
    <w:rsid w:val="005C22E8"/>
    <w:rsid w:val="005E0716"/>
    <w:rsid w:val="005F351D"/>
    <w:rsid w:val="0060553F"/>
    <w:rsid w:val="0064430D"/>
    <w:rsid w:val="00645F1F"/>
    <w:rsid w:val="006534BE"/>
    <w:rsid w:val="006545FD"/>
    <w:rsid w:val="006661DB"/>
    <w:rsid w:val="0067179E"/>
    <w:rsid w:val="006A30F7"/>
    <w:rsid w:val="006B1808"/>
    <w:rsid w:val="006B1AB6"/>
    <w:rsid w:val="007274CC"/>
    <w:rsid w:val="00732846"/>
    <w:rsid w:val="007437EA"/>
    <w:rsid w:val="0078269D"/>
    <w:rsid w:val="00786EED"/>
    <w:rsid w:val="00805DE2"/>
    <w:rsid w:val="00813E78"/>
    <w:rsid w:val="0082666F"/>
    <w:rsid w:val="00831CEA"/>
    <w:rsid w:val="00837C62"/>
    <w:rsid w:val="00880E83"/>
    <w:rsid w:val="008A49F1"/>
    <w:rsid w:val="008B1A7B"/>
    <w:rsid w:val="008C639E"/>
    <w:rsid w:val="008E1153"/>
    <w:rsid w:val="008E307B"/>
    <w:rsid w:val="008F77E1"/>
    <w:rsid w:val="00924D7B"/>
    <w:rsid w:val="00940A21"/>
    <w:rsid w:val="0095461B"/>
    <w:rsid w:val="00974F0B"/>
    <w:rsid w:val="009852BE"/>
    <w:rsid w:val="009A3287"/>
    <w:rsid w:val="009D67C4"/>
    <w:rsid w:val="009E12ED"/>
    <w:rsid w:val="009F6DC7"/>
    <w:rsid w:val="00A54DF7"/>
    <w:rsid w:val="00A62F1B"/>
    <w:rsid w:val="00AA6A1E"/>
    <w:rsid w:val="00AB1556"/>
    <w:rsid w:val="00AE4C01"/>
    <w:rsid w:val="00B04023"/>
    <w:rsid w:val="00BB17D5"/>
    <w:rsid w:val="00BD7469"/>
    <w:rsid w:val="00C217A4"/>
    <w:rsid w:val="00C3212A"/>
    <w:rsid w:val="00C325A9"/>
    <w:rsid w:val="00C426F0"/>
    <w:rsid w:val="00C73D3E"/>
    <w:rsid w:val="00CB65A0"/>
    <w:rsid w:val="00CD29BC"/>
    <w:rsid w:val="00CD457D"/>
    <w:rsid w:val="00D12F74"/>
    <w:rsid w:val="00D34BFC"/>
    <w:rsid w:val="00D578BD"/>
    <w:rsid w:val="00D63340"/>
    <w:rsid w:val="00D64E39"/>
    <w:rsid w:val="00D718B0"/>
    <w:rsid w:val="00D7318E"/>
    <w:rsid w:val="00D8199E"/>
    <w:rsid w:val="00D81C5F"/>
    <w:rsid w:val="00D855DB"/>
    <w:rsid w:val="00DD42BC"/>
    <w:rsid w:val="00E07117"/>
    <w:rsid w:val="00E27116"/>
    <w:rsid w:val="00E52ED1"/>
    <w:rsid w:val="00EB0B80"/>
    <w:rsid w:val="00EB0CCA"/>
    <w:rsid w:val="00ED19AB"/>
    <w:rsid w:val="00F07389"/>
    <w:rsid w:val="00F25C85"/>
    <w:rsid w:val="00F3231B"/>
    <w:rsid w:val="00F530D0"/>
    <w:rsid w:val="00F53AA2"/>
    <w:rsid w:val="00FE16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8F4718-AC8D-4ADB-BD5E-A1A00862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84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B1556"/>
    <w:pPr>
      <w:spacing w:before="100" w:beforeAutospacing="1" w:after="100" w:afterAutospacing="1" w:line="240" w:lineRule="auto"/>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AB1556"/>
    <w:rPr>
      <w:rFonts w:asciiTheme="majorHAnsi" w:eastAsiaTheme="majorEastAsia" w:hAnsiTheme="majorHAnsi" w:cstheme="majorBidi"/>
      <w:spacing w:val="-10"/>
      <w:kern w:val="28"/>
      <w:sz w:val="40"/>
      <w:szCs w:val="56"/>
    </w:rPr>
  </w:style>
  <w:style w:type="paragraph" w:styleId="Subtitle">
    <w:name w:val="Subtitle"/>
    <w:basedOn w:val="Normal"/>
    <w:next w:val="Normal"/>
    <w:link w:val="SubtitleChar"/>
    <w:autoRedefine/>
    <w:uiPriority w:val="11"/>
    <w:qFormat/>
    <w:rsid w:val="00732846"/>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2846"/>
    <w:rPr>
      <w:rFonts w:eastAsiaTheme="minorEastAsia"/>
      <w:color w:val="5A5A5A" w:themeColor="text1" w:themeTint="A5"/>
      <w:spacing w:val="15"/>
    </w:rPr>
  </w:style>
  <w:style w:type="character" w:styleId="Emphasis">
    <w:name w:val="Emphasis"/>
    <w:basedOn w:val="DefaultParagraphFont"/>
    <w:uiPriority w:val="20"/>
    <w:qFormat/>
    <w:rsid w:val="008A49F1"/>
    <w:rPr>
      <w:i/>
      <w:iCs/>
    </w:rPr>
  </w:style>
  <w:style w:type="table" w:styleId="TableGrid">
    <w:name w:val="Table Grid"/>
    <w:basedOn w:val="TableNormal"/>
    <w:uiPriority w:val="39"/>
    <w:rsid w:val="008A4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AB6"/>
    <w:pPr>
      <w:ind w:left="720"/>
      <w:contextualSpacing/>
    </w:pPr>
  </w:style>
  <w:style w:type="paragraph" w:styleId="Header">
    <w:name w:val="header"/>
    <w:basedOn w:val="Normal"/>
    <w:link w:val="HeaderChar"/>
    <w:uiPriority w:val="99"/>
    <w:unhideWhenUsed/>
    <w:rsid w:val="00105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C11"/>
  </w:style>
  <w:style w:type="paragraph" w:styleId="Footer">
    <w:name w:val="footer"/>
    <w:basedOn w:val="Normal"/>
    <w:link w:val="FooterChar"/>
    <w:uiPriority w:val="99"/>
    <w:unhideWhenUsed/>
    <w:rsid w:val="00105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511C-718D-4B06-9A57-DC854BF2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Personnal</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Coyac Rodríguez</dc:creator>
  <cp:keywords/>
  <dc:description/>
  <cp:lastModifiedBy>José Luis Coyac Rodríguez</cp:lastModifiedBy>
  <cp:revision>76</cp:revision>
  <cp:lastPrinted>2013-04-18T06:19:00Z</cp:lastPrinted>
  <dcterms:created xsi:type="dcterms:W3CDTF">2013-04-17T19:36:00Z</dcterms:created>
  <dcterms:modified xsi:type="dcterms:W3CDTF">2013-08-18T19:44:00Z</dcterms:modified>
</cp:coreProperties>
</file>